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0" w:rsidRDefault="00CF5DE0" w:rsidP="00CF5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F5DE0" w:rsidRDefault="00CF5DE0" w:rsidP="00CF5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F5DE0" w:rsidRPr="00237B94" w:rsidRDefault="00CF5DE0" w:rsidP="00CF5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CF5DE0" w:rsidRPr="00E9700F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00F">
        <w:rPr>
          <w:rFonts w:ascii="Times New Roman" w:hAnsi="Times New Roman" w:cs="Times New Roman"/>
          <w:sz w:val="28"/>
          <w:szCs w:val="28"/>
        </w:rPr>
        <w:t>УЧИТЕЛЬСопина</w:t>
      </w:r>
      <w:proofErr w:type="spellEnd"/>
      <w:r w:rsidRPr="00E9700F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CF5DE0" w:rsidRPr="00E9700F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0F">
        <w:rPr>
          <w:rFonts w:ascii="Times New Roman" w:hAnsi="Times New Roman" w:cs="Times New Roman"/>
          <w:sz w:val="28"/>
          <w:szCs w:val="28"/>
        </w:rPr>
        <w:t xml:space="preserve">Класс  4   </w:t>
      </w:r>
    </w:p>
    <w:p w:rsidR="00CF5DE0" w:rsidRPr="00E9700F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0F"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</w:rPr>
        <w:t>Литературное ч</w:t>
      </w:r>
      <w:r w:rsidRPr="00E9700F">
        <w:rPr>
          <w:rFonts w:ascii="Times New Roman" w:hAnsi="Times New Roman" w:cs="Times New Roman"/>
          <w:sz w:val="28"/>
          <w:szCs w:val="28"/>
        </w:rPr>
        <w:t>тение</w:t>
      </w:r>
    </w:p>
    <w:tbl>
      <w:tblPr>
        <w:tblStyle w:val="a3"/>
        <w:tblpPr w:leftFromText="180" w:rightFromText="180" w:vertAnchor="text" w:horzAnchor="margin" w:tblpX="-244" w:tblpY="158"/>
        <w:tblW w:w="14985" w:type="dxa"/>
        <w:tblLayout w:type="fixed"/>
        <w:tblLook w:val="04A0"/>
      </w:tblPr>
      <w:tblGrid>
        <w:gridCol w:w="959"/>
        <w:gridCol w:w="3967"/>
        <w:gridCol w:w="3683"/>
        <w:gridCol w:w="3542"/>
        <w:gridCol w:w="2834"/>
      </w:tblGrid>
      <w:tr w:rsidR="00CF5DE0" w:rsidRPr="00E9700F" w:rsidTr="0084131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CF5DE0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5D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5DE0" w:rsidRPr="00E9700F" w:rsidRDefault="00CF5DE0" w:rsidP="0084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 xml:space="preserve">(ссылка) при применении  электронного обучения, </w:t>
            </w:r>
          </w:p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F5DE0" w:rsidRPr="00E9700F" w:rsidTr="0084131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E0" w:rsidRPr="00CF5DE0" w:rsidRDefault="00CF5DE0" w:rsidP="008413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E0" w:rsidRPr="00E9700F" w:rsidRDefault="00CF5DE0" w:rsidP="00841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E0" w:rsidRPr="00E9700F" w:rsidRDefault="00CF5DE0" w:rsidP="00841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E0" w:rsidRPr="00E9700F" w:rsidRDefault="00CF5DE0" w:rsidP="00841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5DE0" w:rsidRPr="00E9700F" w:rsidTr="00841317">
        <w:trPr>
          <w:trHeight w:val="2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CF5DE0" w:rsidRDefault="00CF5DE0" w:rsidP="008413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5DE0">
              <w:rPr>
                <w:rFonts w:ascii="Times New Roman" w:hAnsi="Times New Roman" w:cs="Times New Roman"/>
                <w:sz w:val="24"/>
                <w:szCs w:val="24"/>
              </w:rPr>
              <w:t xml:space="preserve"> 4.02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Б.С.Житков Как я ловил человечков.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38-46 читать.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38-46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читать.отвечать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</w:tr>
      <w:tr w:rsidR="00CF5DE0" w:rsidRPr="0003408E" w:rsidTr="0084131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CF5DE0" w:rsidRDefault="00CF5DE0" w:rsidP="0084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0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 Корзина  с еловыми шишками.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CF5DE0" w:rsidRDefault="00CF5DE0" w:rsidP="00841317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47-58 читать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47-58 читать</w:t>
            </w:r>
          </w:p>
        </w:tc>
      </w:tr>
      <w:tr w:rsidR="00CF5DE0" w:rsidRPr="0003408E" w:rsidTr="00841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CF5DE0" w:rsidRDefault="00CF5DE0" w:rsidP="0084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E0" w:rsidRPr="0003408E" w:rsidTr="00841317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CF5DE0" w:rsidRDefault="00CF5DE0" w:rsidP="0084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0">
              <w:rPr>
                <w:rFonts w:ascii="Times New Roman" w:hAnsi="Times New Roman" w:cs="Times New Roman"/>
                <w:sz w:val="24"/>
                <w:szCs w:val="24"/>
              </w:rPr>
              <w:t xml:space="preserve">11.02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М.М.Зощенко Елка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58-64 читать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58-64 читать</w:t>
            </w:r>
          </w:p>
        </w:tc>
      </w:tr>
      <w:tr w:rsidR="00CF5DE0" w:rsidRPr="0003408E" w:rsidTr="00841317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CF5DE0" w:rsidRDefault="00CF5DE0" w:rsidP="0084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0">
              <w:rPr>
                <w:rFonts w:ascii="Times New Roman" w:hAnsi="Times New Roman" w:cs="Times New Roman"/>
                <w:sz w:val="24"/>
                <w:szCs w:val="24"/>
              </w:rPr>
              <w:t xml:space="preserve"> 14 02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 Зощенко Елка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 отвечать на вопросы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5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стр64 отвечать на вопросы</w:t>
            </w:r>
          </w:p>
        </w:tc>
      </w:tr>
      <w:tr w:rsidR="00CF5DE0" w:rsidRPr="0003408E" w:rsidTr="00841317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5B2137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3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5B2137">
              <w:rPr>
                <w:rFonts w:ascii="Times New Roman" w:hAnsi="Times New Roman" w:cs="Times New Roman"/>
                <w:sz w:val="28"/>
                <w:szCs w:val="28"/>
              </w:rPr>
              <w:t>разделомПоэтическая</w:t>
            </w:r>
            <w:proofErr w:type="spellEnd"/>
            <w:r w:rsidRPr="005B2137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B2137">
              <w:rPr>
                <w:rFonts w:ascii="Times New Roman" w:eastAsiaTheme="minorHAnsi" w:hAnsi="Times New Roman" w:cs="Times New Roman"/>
                <w:sz w:val="28"/>
                <w:szCs w:val="28"/>
              </w:rPr>
              <w:t>Урок в Зуме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читать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3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5B213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B2137">
              <w:rPr>
                <w:rFonts w:ascii="Times New Roman" w:hAnsi="Times New Roman" w:cs="Times New Roman"/>
                <w:sz w:val="28"/>
                <w:szCs w:val="28"/>
              </w:rPr>
              <w:t xml:space="preserve"> 68 читать</w:t>
            </w:r>
          </w:p>
        </w:tc>
      </w:tr>
    </w:tbl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окружающий мир 4 класс</w:t>
      </w:r>
    </w:p>
    <w:p w:rsidR="00CF5DE0" w:rsidRPr="00E9700F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78" w:tblpY="158"/>
        <w:tblW w:w="15019" w:type="dxa"/>
        <w:tblLayout w:type="fixed"/>
        <w:tblLook w:val="04A0"/>
      </w:tblPr>
      <w:tblGrid>
        <w:gridCol w:w="993"/>
        <w:gridCol w:w="3967"/>
        <w:gridCol w:w="3683"/>
        <w:gridCol w:w="3542"/>
        <w:gridCol w:w="2834"/>
      </w:tblGrid>
      <w:tr w:rsidR="00CF5DE0" w:rsidRPr="00E9700F" w:rsidTr="0084131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5DE0" w:rsidRPr="00E9700F" w:rsidRDefault="00CF5DE0" w:rsidP="0084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 xml:space="preserve">(ссылка) при применении  электронного обучения, </w:t>
            </w:r>
          </w:p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F5DE0" w:rsidRPr="00E9700F" w:rsidTr="0084131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E0" w:rsidRPr="00E9700F" w:rsidRDefault="00CF5DE0" w:rsidP="00841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E0" w:rsidRPr="00E9700F" w:rsidRDefault="00CF5DE0" w:rsidP="00841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E0" w:rsidRPr="00E9700F" w:rsidRDefault="00CF5DE0" w:rsidP="00841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E0" w:rsidRPr="00E9700F" w:rsidRDefault="00CF5DE0" w:rsidP="008413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0" w:rsidRPr="00E9700F" w:rsidRDefault="00CF5DE0" w:rsidP="008413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5DE0" w:rsidRPr="00E9700F" w:rsidTr="00CF5DE0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Новейшее время история продолжается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28-32 читать.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28-32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</w:tr>
      <w:tr w:rsidR="00CF5DE0" w:rsidRPr="0003408E" w:rsidTr="00841317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 Страницы всемирной истории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6D2F1B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4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</w:t>
            </w:r>
          </w:p>
        </w:tc>
      </w:tr>
      <w:tr w:rsidR="00CF5DE0" w:rsidRPr="0003408E" w:rsidTr="008413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BFA">
              <w:rPr>
                <w:rFonts w:ascii="Times New Roman" w:hAnsi="Times New Roman" w:cs="Times New Roman"/>
                <w:sz w:val="28"/>
                <w:szCs w:val="28"/>
              </w:rPr>
              <w:t xml:space="preserve">9.02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древних славян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34.39 читать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34.-39 читать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BFA">
              <w:rPr>
                <w:rFonts w:ascii="Times New Roman" w:hAnsi="Times New Roman" w:cs="Times New Roman"/>
                <w:sz w:val="28"/>
                <w:szCs w:val="28"/>
              </w:rPr>
              <w:t>11  02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времена Древней Руси </w:t>
            </w:r>
          </w:p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Городов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66E77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40-46 отвечать на вопросы .тетрадь с11-12.13-14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5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40-46 читать отвечать на вопросы 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13-14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BFA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55-58.тетрадь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55-58.тетрадь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15-16</w:t>
            </w:r>
          </w:p>
        </w:tc>
      </w:tr>
    </w:tbl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 математика 4 класс</w:t>
      </w:r>
    </w:p>
    <w:p w:rsidR="00CF5DE0" w:rsidRPr="00E9700F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78" w:tblpY="158"/>
        <w:tblW w:w="15019" w:type="dxa"/>
        <w:tblLayout w:type="fixed"/>
        <w:tblLook w:val="04A0"/>
      </w:tblPr>
      <w:tblGrid>
        <w:gridCol w:w="993"/>
        <w:gridCol w:w="3967"/>
        <w:gridCol w:w="3683"/>
        <w:gridCol w:w="3542"/>
        <w:gridCol w:w="2834"/>
      </w:tblGrid>
      <w:tr w:rsidR="00CF5DE0" w:rsidRPr="00E9700F" w:rsidTr="00CF5DE0">
        <w:trPr>
          <w:trHeight w:val="1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приемы умножения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оканчивающиеся нулями.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номер36.37.40.46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стр12 номер36.37.40.46</w:t>
            </w:r>
          </w:p>
        </w:tc>
      </w:tr>
      <w:tr w:rsidR="00CF5DE0" w:rsidRPr="0003408E" w:rsidTr="00841317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встречное движение  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номер 47.5154.</w:t>
            </w:r>
          </w:p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номер 47.51.54</w:t>
            </w:r>
          </w:p>
        </w:tc>
      </w:tr>
      <w:tr w:rsidR="00CF5DE0" w:rsidRPr="0003408E" w:rsidTr="008413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 № 56.59.60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   № 56.59.60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66E77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стр16     номер61.62.64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5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стр16 номер 61.62.64  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Устные приёмы деления для случаев вида 600:20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10FCA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стр17 номер 68.70.71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17 68.70.71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номер6.8.9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номер 6.8.9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на нахождение четвёртого пропорционального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A4F35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номер 4.9.12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номер 4.9.12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номер 13.14.18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номер 13.14.15</w:t>
            </w:r>
          </w:p>
        </w:tc>
      </w:tr>
    </w:tbl>
    <w:p w:rsidR="00CF5DE0" w:rsidRPr="00CF5DE0" w:rsidRDefault="00CF5DE0" w:rsidP="00CF5DE0">
      <w:pPr>
        <w:rPr>
          <w:lang w:val="en-US"/>
        </w:rPr>
      </w:pPr>
    </w:p>
    <w:p w:rsidR="00CF5DE0" w:rsidRPr="00CF5DE0" w:rsidRDefault="00CF5DE0" w:rsidP="00CF5DE0">
      <w:pPr>
        <w:rPr>
          <w:sz w:val="28"/>
          <w:szCs w:val="28"/>
          <w:lang w:val="en-US"/>
        </w:rPr>
      </w:pPr>
      <w:r>
        <w:rPr>
          <w:sz w:val="28"/>
          <w:szCs w:val="28"/>
        </w:rPr>
        <w:t>Русский 4 класс</w:t>
      </w:r>
    </w:p>
    <w:tbl>
      <w:tblPr>
        <w:tblStyle w:val="a3"/>
        <w:tblpPr w:leftFromText="180" w:rightFromText="180" w:vertAnchor="text" w:horzAnchor="margin" w:tblpX="-278" w:tblpY="158"/>
        <w:tblW w:w="15019" w:type="dxa"/>
        <w:tblLayout w:type="fixed"/>
        <w:tblLook w:val="04A0"/>
      </w:tblPr>
      <w:tblGrid>
        <w:gridCol w:w="993"/>
        <w:gridCol w:w="3967"/>
        <w:gridCol w:w="3683"/>
        <w:gridCol w:w="3542"/>
        <w:gridCol w:w="2834"/>
      </w:tblGrid>
      <w:tr w:rsidR="00CF5DE0" w:rsidRPr="00E9700F" w:rsidTr="00CF5DE0">
        <w:trPr>
          <w:trHeight w:val="1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00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Выполнить задание на </w:t>
            </w:r>
            <w:hyperlink r:id="rId5" w:history="1">
              <w:r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56.57.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9700F" w:rsidRDefault="00CF5DE0" w:rsidP="008413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28-32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</w:tr>
      <w:tr w:rsidR="00CF5DE0" w:rsidRPr="0003408E" w:rsidTr="00841317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распознавании имён прилагательных мужского и среднего рода в творительном и предложном падежах.    </w:t>
            </w:r>
            <w:proofErr w:type="gram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Выполнить задание на </w:t>
            </w:r>
            <w:hyperlink r:id="rId6" w:history="1">
              <w:r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333BF9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0" w:rsidRPr="0003408E" w:rsidTr="008413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7BFA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Упражнение в правописании имён прилагательных мужского и среднего рода.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63.64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D27BF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имён прилагательных мужского и среднего рода.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E66E77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70.71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7BF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правописание падежных окончаний имен прилагательных женского рода в единственном числе именительных и винительных падежах имен прилагательных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 упр73.74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73.74 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творительный и предложный падежи имеет прилагательное женского рода.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66034A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имеет прилагательное женского рода. Упражнение в правописании падежных окончаний прилагательных женского рода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76,.10 слов из словаря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словаря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Изложение. Лоси.</w:t>
            </w:r>
          </w:p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</w:tr>
      <w:tr w:rsidR="00CF5DE0" w:rsidRPr="0003408E" w:rsidTr="00841317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D27BFA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Склонение имён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рилагательных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множественном числе.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328BB" w:rsidRDefault="00CF5DE0" w:rsidP="0084131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</w:rPr>
              <w:t xml:space="preserve">ОНЛАЙН УРОК </w:t>
            </w:r>
            <w:r w:rsidRPr="00CF5DE0"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таблица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</w:tbl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ОРКСЭ 4 класс</w:t>
      </w: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44" w:tblpY="158"/>
        <w:tblW w:w="14985" w:type="dxa"/>
        <w:tblLayout w:type="fixed"/>
        <w:tblLook w:val="04A0"/>
      </w:tblPr>
      <w:tblGrid>
        <w:gridCol w:w="959"/>
        <w:gridCol w:w="3967"/>
        <w:gridCol w:w="3683"/>
        <w:gridCol w:w="3542"/>
        <w:gridCol w:w="2834"/>
      </w:tblGrid>
      <w:tr w:rsidR="00CF5DE0" w:rsidRPr="0003408E" w:rsidTr="00841317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4.02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Религия и мораль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заповеди в религиях мира.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54-69 читать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54-69 читать</w:t>
            </w:r>
          </w:p>
        </w:tc>
      </w:tr>
      <w:tr w:rsidR="00CF5DE0" w:rsidRPr="0003408E" w:rsidTr="00841317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Религия и мораль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заповеди в религиях мира.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84131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54-69   читать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841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85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54-69  читать</w:t>
            </w:r>
          </w:p>
        </w:tc>
      </w:tr>
    </w:tbl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технология 4 класс</w:t>
      </w:r>
    </w:p>
    <w:tbl>
      <w:tblPr>
        <w:tblStyle w:val="a3"/>
        <w:tblpPr w:leftFromText="180" w:rightFromText="180" w:vertAnchor="text" w:horzAnchor="page" w:tblpX="891" w:tblpY="309"/>
        <w:tblW w:w="14985" w:type="dxa"/>
        <w:tblLayout w:type="fixed"/>
        <w:tblLook w:val="04A0"/>
      </w:tblPr>
      <w:tblGrid>
        <w:gridCol w:w="959"/>
        <w:gridCol w:w="3967"/>
        <w:gridCol w:w="3683"/>
        <w:gridCol w:w="3542"/>
        <w:gridCol w:w="2834"/>
      </w:tblGrid>
      <w:tr w:rsidR="00CF5DE0" w:rsidRPr="0003408E" w:rsidTr="00CF5DE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2.02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.Изделие пирожное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околадное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печенье   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6D2F1B" w:rsidP="00CF5DE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7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 на </w:t>
            </w:r>
            <w:hyperlink r:id="rId8" w:history="1">
              <w:proofErr w:type="spellStart"/>
              <w:r>
                <w:rPr>
                  <w:rStyle w:val="a4"/>
                </w:rPr>
                <w:t>Googleclassroom</w:t>
              </w:r>
              <w:proofErr w:type="spellEnd"/>
            </w:hyperlink>
          </w:p>
        </w:tc>
      </w:tr>
      <w:tr w:rsidR="00CF5DE0" w:rsidRPr="0003408E" w:rsidTr="00CF5DE0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10.02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Тест правила эксплуатации электроприборов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6D2F1B" w:rsidP="00CF5DE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Выполнить задание на </w:t>
            </w:r>
            <w:proofErr w:type="spellStart"/>
            <w:r w:rsidRPr="008239E1">
              <w:t>Googleclassroom</w:t>
            </w:r>
            <w:proofErr w:type="spellEnd"/>
          </w:p>
        </w:tc>
      </w:tr>
    </w:tbl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4 класс</w:t>
      </w: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891" w:tblpY="309"/>
        <w:tblW w:w="14985" w:type="dxa"/>
        <w:tblLayout w:type="fixed"/>
        <w:tblLook w:val="04A0"/>
      </w:tblPr>
      <w:tblGrid>
        <w:gridCol w:w="959"/>
        <w:gridCol w:w="3967"/>
        <w:gridCol w:w="3683"/>
        <w:gridCol w:w="3542"/>
        <w:gridCol w:w="2834"/>
      </w:tblGrid>
      <w:tr w:rsidR="00CF5DE0" w:rsidRPr="0003408E" w:rsidTr="00CF5DE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2.02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иеструменты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про любой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интсркмент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музыкальный.     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6D2F1B" w:rsidP="00CF5DE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 на </w:t>
            </w:r>
            <w:hyperlink r:id="rId11" w:history="1">
              <w:proofErr w:type="spellStart"/>
              <w:r>
                <w:rPr>
                  <w:rStyle w:val="a4"/>
                </w:rPr>
                <w:t>Googleclassroom</w:t>
              </w:r>
              <w:proofErr w:type="spellEnd"/>
            </w:hyperlink>
          </w:p>
        </w:tc>
      </w:tr>
      <w:tr w:rsidR="00CF5DE0" w:rsidRPr="0003408E" w:rsidTr="00CF5DE0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Счастье в сирени живёт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6D2F1B" w:rsidP="00CF5DE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2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6D2F1B">
            <w:hyperlink r:id="rId13" w:history="1">
              <w:r w:rsidR="00CF5DE0" w:rsidRPr="00837FD2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</w:tr>
      <w:tr w:rsidR="00CF5DE0" w:rsidRPr="0003408E" w:rsidTr="00CF5DE0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молкнет сердце чуткое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биография Шопена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6D2F1B" w:rsidP="00CF5DE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14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6D2F1B">
            <w:hyperlink r:id="rId15" w:history="1">
              <w:r w:rsidR="00CF5DE0" w:rsidRPr="00837FD2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</w:tr>
    </w:tbl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зо 4 класс</w:t>
      </w:r>
    </w:p>
    <w:p w:rsidR="00CF5DE0" w:rsidRDefault="00CF5DE0" w:rsidP="00CF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891" w:tblpY="309"/>
        <w:tblW w:w="14985" w:type="dxa"/>
        <w:tblLayout w:type="fixed"/>
        <w:tblLook w:val="04A0"/>
      </w:tblPr>
      <w:tblGrid>
        <w:gridCol w:w="959"/>
        <w:gridCol w:w="3967"/>
        <w:gridCol w:w="3683"/>
        <w:gridCol w:w="3542"/>
        <w:gridCol w:w="2834"/>
      </w:tblGrid>
      <w:tr w:rsidR="00CF5DE0" w:rsidRPr="0003408E" w:rsidTr="00CF5DE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2.02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иеструменты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про любой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интсрумент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музыкальный.     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CF5DE0" w:rsidP="00CF5DE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6D2F1B">
            <w:hyperlink r:id="rId16" w:history="1">
              <w:r w:rsidR="00CF5DE0" w:rsidRPr="00594556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</w:tr>
      <w:tr w:rsidR="00CF5DE0" w:rsidRPr="0003408E" w:rsidTr="00CF5DE0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2042CC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Счастье в сирени живёт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03408E" w:rsidRDefault="006D2F1B" w:rsidP="00CF5DE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7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F6185B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Default="006D2F1B">
            <w:hyperlink r:id="rId18" w:history="1">
              <w:r w:rsidR="00CF5DE0" w:rsidRPr="00594556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</w:tr>
      <w:tr w:rsidR="00CF5DE0" w:rsidRPr="0003408E" w:rsidTr="00CF5DE0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молкнет сердце чуткое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биография Шопена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6D2F1B" w:rsidP="00CF5DE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19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CF5DE0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E0" w:rsidRPr="005B2137" w:rsidRDefault="006D2F1B" w:rsidP="00CF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F5DE0" w:rsidRPr="0054115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</w:rPr>
                <w:t>https://classroom.google.com/c/NTc2MTMyNTk4MDVa/a/NDU1MTU0MDk5MDU1/details</w:t>
              </w:r>
            </w:hyperlink>
          </w:p>
        </w:tc>
      </w:tr>
    </w:tbl>
    <w:p w:rsidR="00CA294E" w:rsidRDefault="00CA294E"/>
    <w:p w:rsidR="00E8526E" w:rsidRPr="00240252" w:rsidRDefault="00E8526E" w:rsidP="00E852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5410787"/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Ларина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8526E" w:rsidRPr="00240252" w:rsidRDefault="00E8526E" w:rsidP="00E85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E8526E" w:rsidRDefault="00E8526E" w:rsidP="00E85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E8526E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526E" w:rsidTr="001823C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6E" w:rsidTr="001823C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Pr="00C64618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Pr="00C64618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сказки.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Pr="00262481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6E" w:rsidRPr="00604019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Стр.79, упр.3.  Записать в тетрадь 2 предложения с пропущенными словами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 картинки, которая лишняя.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несколько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дложений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картинке, которая лишняя. </w:t>
            </w:r>
          </w:p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6E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Pr="00C64618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Pr="00C64618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Pr="00F152B9" w:rsidRDefault="00E8526E" w:rsidP="001823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Стр.80, упр.1Прочитать и перевести  предложения.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Стр.80. упр.1 , написать предложения по образцу.</w:t>
            </w:r>
          </w:p>
        </w:tc>
      </w:tr>
      <w:tr w:rsidR="00E8526E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Pr="00C64618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Где ты был вчера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и перевести сказку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Златовласку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6E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Pr="00C64618" w:rsidRDefault="00E8526E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и черепаха.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Стр.85, упр.1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рочитать и перевести текст.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E" w:rsidRDefault="00E8526E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Стр.84. упр.1,2</w:t>
            </w:r>
          </w:p>
        </w:tc>
      </w:tr>
    </w:tbl>
    <w:p w:rsidR="00C42FD3" w:rsidRDefault="00C42FD3" w:rsidP="00C42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</w:p>
    <w:p w:rsidR="00C42FD3" w:rsidRDefault="00C42FD3" w:rsidP="00C42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4а</w:t>
      </w:r>
    </w:p>
    <w:p w:rsidR="00C42FD3" w:rsidRDefault="00C42FD3" w:rsidP="00C42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C42FD3" w:rsidTr="00C1768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42FD3" w:rsidTr="00C1768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3" w:rsidRDefault="00C42FD3" w:rsidP="00C1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D3" w:rsidRDefault="00C42FD3" w:rsidP="00C1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3" w:rsidRDefault="00C42FD3" w:rsidP="00C1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D3" w:rsidTr="00C176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Оценивание попеременного </w:t>
            </w:r>
            <w:proofErr w:type="spell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двухшажного</w:t>
            </w:r>
            <w:proofErr w:type="spell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хода. Обучение подъему на склон </w:t>
            </w:r>
            <w:proofErr w:type="spell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полуелочкой</w:t>
            </w:r>
            <w:proofErr w:type="spell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. Закрепление поворотов переступанием в движении. Игра «Кто дальше»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604019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20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https://yandex.ru/video/preview/?filmId=14579648779947113403&amp;text=Закрепление+поворотов+переступанием+в+движении.++4+класс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4A2306" w:rsidRDefault="00C42FD3" w:rsidP="00C17687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22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D3" w:rsidTr="00C176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Оценивание одновременного </w:t>
            </w:r>
            <w:proofErr w:type="spell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двухшажного</w:t>
            </w:r>
            <w:proofErr w:type="spell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хода. Закрепление подъема на склон </w:t>
            </w:r>
            <w:proofErr w:type="spell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полуелочкой</w:t>
            </w:r>
            <w:proofErr w:type="spell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. Совершенствование поворотов переступанием в движении. Игра «Кто дальше». Прохождение до 2км.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F414BA" w:rsidRDefault="00C42FD3" w:rsidP="00C1768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прыжки на месте 10 раз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 раз на левой ,10 раз на двух ногах</w:t>
            </w:r>
          </w:p>
        </w:tc>
      </w:tr>
      <w:tr w:rsidR="00C42FD3" w:rsidTr="00C176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Совершенствование подъемов и поворотов. Игра «Кто дальше». Прохождение до 2км.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F414BA" w:rsidRDefault="00C42FD3" w:rsidP="00C1768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3" w:history="1">
              <w:r w:rsidRPr="00F2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490620645825070346&amp;reqid=1643899976825974-11859372073751825538-vla1-0961-vla-l7-balancer-8080-BAL-2636&amp;suggest_reqid=870065939161227042799965274153911&amp;text=Обучение+подъему+на+склон+полуелочкой.+4+класс&amp;t=151&amp;source=fragment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4A2306" w:rsidRDefault="00C42FD3" w:rsidP="00C17687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24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D3" w:rsidTr="00C176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Совершенствование поворотов переступанием в движении и подъема на склон </w:t>
            </w:r>
            <w:proofErr w:type="spell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полуелочкой</w:t>
            </w:r>
            <w:proofErr w:type="spell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. Игра «Кто дальше». Прохождение до 2км.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F414BA" w:rsidRDefault="00C42FD3" w:rsidP="00C1768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поднимания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3 подхода по 8  раз</w:t>
            </w:r>
          </w:p>
        </w:tc>
      </w:tr>
      <w:tr w:rsidR="00C42FD3" w:rsidTr="00C176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Оценивание поворота переступанием в движении. Совершенствование подъема </w:t>
            </w:r>
            <w:proofErr w:type="spell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полуелочкой</w:t>
            </w:r>
            <w:proofErr w:type="spell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. Игра «Кто дальше». Прохождение до 2км.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F414BA" w:rsidRDefault="00C42FD3" w:rsidP="00C1768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приседания 3 подхода по 10 раз</w:t>
            </w:r>
          </w:p>
        </w:tc>
      </w:tr>
      <w:tr w:rsidR="00C42FD3" w:rsidTr="00C176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Оценивание подъема на склон </w:t>
            </w:r>
            <w:proofErr w:type="spell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полуелочкой</w:t>
            </w:r>
            <w:proofErr w:type="spell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. Игра «Кто дальше». </w:t>
            </w:r>
            <w:proofErr w:type="gram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Передвижение до 2км. (1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F414BA" w:rsidRDefault="00C42FD3" w:rsidP="00C1768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5" w:history="1">
              <w:r w:rsidRPr="00F2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https://yandex.ru/video/preview/?filmId=4402751974921425236&amp;text=мультфильм++про+лыжников+2+класс&amp;url=http%3A%2F%2Fvk.com%2Fvideo112114304_161815</w:t>
              </w:r>
              <w:r w:rsidRPr="00F2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278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4A2306" w:rsidRDefault="00C42FD3" w:rsidP="00C17687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26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3" w:rsidRPr="00835008" w:rsidRDefault="00C42FD3" w:rsidP="00C1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FD3" w:rsidRDefault="00C42FD3" w:rsidP="00C42FD3">
      <w:pPr>
        <w:rPr>
          <w:rFonts w:ascii="Times New Roman" w:hAnsi="Times New Roman" w:cs="Times New Roman"/>
          <w:sz w:val="24"/>
          <w:szCs w:val="24"/>
        </w:rPr>
      </w:pPr>
    </w:p>
    <w:p w:rsidR="00C42FD3" w:rsidRDefault="00C42FD3" w:rsidP="00C42FD3">
      <w:pPr>
        <w:rPr>
          <w:rFonts w:ascii="Times New Roman" w:hAnsi="Times New Roman" w:cs="Times New Roman"/>
          <w:sz w:val="24"/>
          <w:szCs w:val="24"/>
        </w:rPr>
      </w:pPr>
    </w:p>
    <w:p w:rsidR="00C42FD3" w:rsidRDefault="00C42FD3" w:rsidP="00C42FD3"/>
    <w:p w:rsidR="00C42FD3" w:rsidRDefault="00C42FD3" w:rsidP="00C42FD3"/>
    <w:p w:rsidR="00E8526E" w:rsidRDefault="00E8526E"/>
    <w:sectPr w:rsidR="00E8526E" w:rsidSect="00CF5D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E0"/>
    <w:rsid w:val="005911C4"/>
    <w:rsid w:val="006D2F1B"/>
    <w:rsid w:val="00C42FD3"/>
    <w:rsid w:val="00CA294E"/>
    <w:rsid w:val="00CF5DE0"/>
    <w:rsid w:val="00E8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5DE0"/>
    <w:rPr>
      <w:color w:val="0000FF" w:themeColor="hyperlink"/>
      <w:u w:val="single"/>
    </w:rPr>
  </w:style>
  <w:style w:type="character" w:customStyle="1" w:styleId="organictitlecontentspan">
    <w:name w:val="organictitlecontentspan"/>
    <w:basedOn w:val="a0"/>
    <w:rsid w:val="00C4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5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h" TargetMode="External"/><Relationship Id="rId13" Type="http://schemas.openxmlformats.org/officeDocument/2006/relationships/hyperlink" Target="https://classroom.google.com/c/NTc2MTMyNTk4MDVa/a/NDU1MTU0MDk5MDU1/details" TargetMode="External"/><Relationship Id="rId18" Type="http://schemas.openxmlformats.org/officeDocument/2006/relationships/hyperlink" Target="https://classroom.google.com/c/NTc2MTMyNTk4MDVa/a/NDU1MTU0MDk5MDU1/details" TargetMode="External"/><Relationship Id="rId26" Type="http://schemas.openxmlformats.org/officeDocument/2006/relationships/hyperlink" Target="mailto:pozdunalar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4579648779947113403&amp;text=&#1047;&#1072;&#1082;&#1088;&#1077;&#1087;&#1083;&#1077;&#1085;&#1080;&#1077;+&#1087;&#1086;&#1074;&#1086;&#1088;&#1086;&#1090;&#1086;&#1074;+&#1087;&#1077;&#1088;&#1077;&#1089;&#1090;&#1091;&#1087;&#1072;&#1085;&#1080;&#1077;&#1084;+&#1074;+&#1076;&#1074;&#1080;&#1078;&#1077;&#1085;&#1080;&#1080;.++4+&#1082;&#1083;&#1072;&#1089;&#1089;" TargetMode="External"/><Relationship Id="rId7" Type="http://schemas.openxmlformats.org/officeDocument/2006/relationships/hyperlink" Target="https://classroom.google.com/c/NTc2MTMyNTk4MDVa/a/NDU1MTU0MDk5MDU1/details" TargetMode="External"/><Relationship Id="rId12" Type="http://schemas.openxmlformats.org/officeDocument/2006/relationships/hyperlink" Target="https://classroom.google.com/c/NTc2MTMyNTk4MDVa/a/NDU1MTU0MDk5MDU1/details" TargetMode="External"/><Relationship Id="rId17" Type="http://schemas.openxmlformats.org/officeDocument/2006/relationships/hyperlink" Target="https://classroom.google.com/c/NTc2MTMyNTk4MDVa/a/NDU1MTU0MDk5MDU1/details" TargetMode="External"/><Relationship Id="rId25" Type="http://schemas.openxmlformats.org/officeDocument/2006/relationships/hyperlink" Target="https://yandex.ru/video/preview/?filmId=4402751974921425236&amp;text=&#1084;&#1091;&#1083;&#1100;&#1090;&#1092;&#1080;&#1083;&#1100;&#1084;++&#1087;&#1088;&#1086;+&#1083;&#1099;&#1078;&#1085;&#1080;&#1082;&#1086;&#1074;+2+&#1082;&#1083;&#1072;&#1089;&#1089;&amp;url=http%3A%2F%2Fvk.com%2Fvideo112114304_1618152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NTc2MTMyNTk4MDVa/a/NDU1MTU0MDk5MDU1/details" TargetMode="External"/><Relationship Id="rId20" Type="http://schemas.openxmlformats.org/officeDocument/2006/relationships/hyperlink" Target="https://classroom.google.com/c/NTc2MTMyNTk4MDVa/a/NDU1MTU0MDk5MDU1/details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c2MTMyNTk4MDVa/a/NDU1MTU0MDk5MDU1/details" TargetMode="External"/><Relationship Id="rId11" Type="http://schemas.openxmlformats.org/officeDocument/2006/relationships/hyperlink" Target="https://classroom.google.com/h" TargetMode="External"/><Relationship Id="rId24" Type="http://schemas.openxmlformats.org/officeDocument/2006/relationships/hyperlink" Target="mailto:pozdunalara@mail.ru" TargetMode="External"/><Relationship Id="rId5" Type="http://schemas.openxmlformats.org/officeDocument/2006/relationships/hyperlink" Target="https://classroom.google.com/c/NTc2MTMyNTk4MDVa/a/NDU1MTU0MDk5MDU1/details" TargetMode="External"/><Relationship Id="rId15" Type="http://schemas.openxmlformats.org/officeDocument/2006/relationships/hyperlink" Target="https://classroom.google.com/c/NTc2MTMyNTk4MDVa/a/NDU1MTU0MDk5MDU1/details" TargetMode="External"/><Relationship Id="rId23" Type="http://schemas.openxmlformats.org/officeDocument/2006/relationships/hyperlink" Target="https://yandex.ru/video/preview/?filmId=490620645825070346&amp;reqid=1643899976825974-11859372073751825538-vla1-0961-vla-l7-balancer-8080-BAL-2636&amp;suggest_reqid=870065939161227042799965274153911&amp;text=&#1054;&#1073;&#1091;&#1095;&#1077;&#1085;&#1080;&#1077;+&#1087;&#1086;&#1076;&#1098;&#1077;&#1084;&#1091;+&#1085;&#1072;+&#1089;&#1082;&#1083;&#1086;&#1085;+&#1087;&#1086;&#1083;&#1091;&#1077;&#1083;&#1086;&#1095;&#1082;&#1086;&#1081;.+4+&#1082;&#1083;&#1072;&#1089;&#1089;&amp;t=151&amp;source=fragm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google.com/c/NTc2MTMyNTk4MDVa/a/NDU1MTU0MDk5MDU1/details" TargetMode="External"/><Relationship Id="rId19" Type="http://schemas.openxmlformats.org/officeDocument/2006/relationships/hyperlink" Target="https://classroom.google.com/c/NTc2MTMyNTk4MDVa/a/NDU1MTU0MDk5MDU1/details" TargetMode="External"/><Relationship Id="rId4" Type="http://schemas.openxmlformats.org/officeDocument/2006/relationships/hyperlink" Target="https://classroom.google.com/c/NTc2MTMyNTk4MDVa/a/NDU1MTU0MDk5MDU1/details" TargetMode="External"/><Relationship Id="rId9" Type="http://schemas.openxmlformats.org/officeDocument/2006/relationships/hyperlink" Target="https://classroom.google.com/c/NTc2MTMyNTk4MDVa/a/NDU1MTU0MDk5MDU1/details" TargetMode="External"/><Relationship Id="rId14" Type="http://schemas.openxmlformats.org/officeDocument/2006/relationships/hyperlink" Target="https://classroom.google.com/c/NTc2MTMyNTk4MDVa/a/NDU1MTU0MDk5MDU1/details" TargetMode="External"/><Relationship Id="rId22" Type="http://schemas.openxmlformats.org/officeDocument/2006/relationships/hyperlink" Target="mailto:pozdunalar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777</cp:lastModifiedBy>
  <cp:revision>3</cp:revision>
  <dcterms:created xsi:type="dcterms:W3CDTF">2022-02-03T11:01:00Z</dcterms:created>
  <dcterms:modified xsi:type="dcterms:W3CDTF">2022-02-05T10:18:00Z</dcterms:modified>
</cp:coreProperties>
</file>