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B" w:rsidRPr="006611AC" w:rsidRDefault="0074735B" w:rsidP="0074735B">
      <w:pPr>
        <w:ind w:left="5670"/>
        <w:rPr>
          <w:b/>
          <w:noProof/>
        </w:rPr>
      </w:pPr>
      <w:r w:rsidRPr="006611AC">
        <w:rPr>
          <w:b/>
          <w:noProof/>
        </w:rPr>
        <w:t xml:space="preserve">Приложение № </w:t>
      </w:r>
      <w:r>
        <w:rPr>
          <w:b/>
          <w:noProof/>
        </w:rPr>
        <w:t>5</w:t>
      </w:r>
      <w:r w:rsidRPr="006611AC">
        <w:rPr>
          <w:b/>
          <w:noProof/>
        </w:rPr>
        <w:t xml:space="preserve">  к Основной общеобразовательной программе ГОС СОО  МБОУ СОШ № 77  утвержденной приказом  </w:t>
      </w:r>
    </w:p>
    <w:p w:rsidR="0074735B" w:rsidRDefault="0074735B" w:rsidP="0074735B">
      <w:pPr>
        <w:ind w:left="5670"/>
        <w:rPr>
          <w:b/>
          <w:noProof/>
          <w:sz w:val="24"/>
          <w:szCs w:val="24"/>
        </w:rPr>
      </w:pPr>
      <w:r w:rsidRPr="006611AC">
        <w:rPr>
          <w:b/>
          <w:noProof/>
        </w:rPr>
        <w:t xml:space="preserve">№ </w:t>
      </w:r>
      <w:r w:rsidRPr="006611AC">
        <w:rPr>
          <w:b/>
        </w:rPr>
        <w:t xml:space="preserve">136 от 01.09.2017 </w:t>
      </w:r>
      <w:r>
        <w:rPr>
          <w:b/>
          <w:sz w:val="24"/>
          <w:szCs w:val="24"/>
        </w:rPr>
        <w:t>года</w:t>
      </w:r>
    </w:p>
    <w:p w:rsidR="0074735B" w:rsidRDefault="0074735B" w:rsidP="0074735B">
      <w:pPr>
        <w:jc w:val="center"/>
        <w:rPr>
          <w:rFonts w:eastAsia="Calibri"/>
          <w:b/>
          <w:noProof/>
          <w:sz w:val="36"/>
          <w:szCs w:val="36"/>
        </w:rPr>
      </w:pPr>
    </w:p>
    <w:p w:rsidR="0074735B" w:rsidRPr="007F3E46" w:rsidRDefault="0074735B" w:rsidP="0074735B">
      <w:pPr>
        <w:jc w:val="center"/>
        <w:rPr>
          <w:rFonts w:eastAsia="Calibri"/>
          <w:b/>
          <w:noProof/>
          <w:sz w:val="36"/>
          <w:szCs w:val="36"/>
        </w:rPr>
      </w:pPr>
      <w:r w:rsidRPr="007F3E46">
        <w:rPr>
          <w:rFonts w:eastAsia="Calibri"/>
          <w:b/>
          <w:noProof/>
          <w:sz w:val="36"/>
          <w:szCs w:val="36"/>
        </w:rPr>
        <w:t>РАБОЧАЯ ПРОГРАММА</w:t>
      </w:r>
    </w:p>
    <w:p w:rsidR="0074735B" w:rsidRPr="007F3E46" w:rsidRDefault="0074735B" w:rsidP="0074735B">
      <w:pPr>
        <w:jc w:val="center"/>
        <w:rPr>
          <w:rFonts w:eastAsia="Calibri"/>
          <w:b/>
          <w:noProof/>
          <w:sz w:val="36"/>
          <w:szCs w:val="36"/>
        </w:rPr>
      </w:pPr>
      <w:r w:rsidRPr="007F3E46">
        <w:rPr>
          <w:rFonts w:eastAsia="Calibri"/>
          <w:b/>
          <w:noProof/>
          <w:sz w:val="36"/>
          <w:szCs w:val="36"/>
        </w:rPr>
        <w:t xml:space="preserve"> УЧЕБНОГО ПРЕДМЕТА «</w:t>
      </w:r>
      <w:r>
        <w:rPr>
          <w:rFonts w:eastAsia="Calibri"/>
          <w:b/>
          <w:noProof/>
          <w:sz w:val="36"/>
          <w:szCs w:val="36"/>
        </w:rPr>
        <w:t xml:space="preserve">ИНФОРМАТИКА и ИКТ» </w:t>
      </w:r>
    </w:p>
    <w:p w:rsidR="0074735B" w:rsidRPr="006611AC" w:rsidRDefault="0074735B" w:rsidP="0074735B">
      <w:pPr>
        <w:jc w:val="center"/>
        <w:rPr>
          <w:rFonts w:eastAsia="Calibri"/>
          <w:b/>
          <w:noProof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t>1</w:t>
      </w:r>
      <w:r>
        <w:rPr>
          <w:b/>
          <w:noProof/>
          <w:sz w:val="36"/>
          <w:szCs w:val="36"/>
        </w:rPr>
        <w:t>1</w:t>
      </w:r>
      <w:r w:rsidRPr="007F3E46">
        <w:rPr>
          <w:rFonts w:eastAsia="Calibri"/>
          <w:b/>
          <w:noProof/>
          <w:sz w:val="36"/>
          <w:szCs w:val="36"/>
        </w:rPr>
        <w:t xml:space="preserve"> КЛАСС</w:t>
      </w:r>
    </w:p>
    <w:p w:rsidR="003839AC" w:rsidRDefault="003839AC">
      <w:pPr>
        <w:sectPr w:rsidR="003839AC">
          <w:pgSz w:w="11900" w:h="16838"/>
          <w:pgMar w:top="1440" w:right="1440" w:bottom="875" w:left="1440" w:header="0" w:footer="0" w:gutter="0"/>
          <w:cols w:space="0"/>
        </w:sect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84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 учебному предмету «Информатика и ИКТ»</w:t>
      </w:r>
      <w:r>
        <w:rPr>
          <w:rFonts w:eastAsia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общего образования по информатике и ИКТ, примерной программы среднего общего образования (базовый уровень) по информатике и ИКТ и учебной авторской программы</w:t>
      </w:r>
      <w:r>
        <w:rPr>
          <w:rFonts w:eastAsia="Times New Roman"/>
          <w:sz w:val="24"/>
          <w:szCs w:val="24"/>
        </w:rPr>
        <w:t xml:space="preserve"> по информатике и ИКТ Н.В. Макаровой, рекомендованной Министерством образования и науки РФ (Макарова Н.В., Программа по информатике и ИКТ (системно-информационная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концепция) – СПб.: Лидер, 2009).</w:t>
      </w:r>
      <w:proofErr w:type="gramEnd"/>
    </w:p>
    <w:p w:rsidR="003839AC" w:rsidRDefault="003839AC">
      <w:pPr>
        <w:spacing w:line="16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данной программы является выполнение требований станд</w:t>
      </w:r>
      <w:r>
        <w:rPr>
          <w:rFonts w:eastAsia="Times New Roman"/>
          <w:sz w:val="24"/>
          <w:szCs w:val="24"/>
        </w:rPr>
        <w:t>арта среднего общего образования по информатике и ИКТ.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информатики и информационных технологий в средней школе направлено на достижение следующих задач:</w:t>
      </w:r>
    </w:p>
    <w:p w:rsidR="003839AC" w:rsidRDefault="003839AC">
      <w:pPr>
        <w:spacing w:line="34" w:lineRule="exact"/>
        <w:rPr>
          <w:sz w:val="20"/>
          <w:szCs w:val="20"/>
        </w:rPr>
      </w:pPr>
    </w:p>
    <w:p w:rsidR="003839AC" w:rsidRDefault="0074735B">
      <w:pPr>
        <w:numPr>
          <w:ilvl w:val="1"/>
          <w:numId w:val="3"/>
        </w:numPr>
        <w:tabs>
          <w:tab w:val="left" w:pos="1676"/>
        </w:tabs>
        <w:spacing w:line="231" w:lineRule="auto"/>
        <w:ind w:left="260" w:firstLine="10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освоение системы базовых знаний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отражающих вклад информатики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современной нау</w:t>
      </w:r>
      <w:r>
        <w:rPr>
          <w:rFonts w:eastAsia="Times New Roman"/>
          <w:sz w:val="24"/>
          <w:szCs w:val="24"/>
        </w:rPr>
        <w:t>чной картины мира, роль информационных процессов в обществе, биологических и технических системах;</w:t>
      </w:r>
    </w:p>
    <w:p w:rsidR="003839AC" w:rsidRDefault="003839A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numPr>
          <w:ilvl w:val="1"/>
          <w:numId w:val="3"/>
        </w:numPr>
        <w:tabs>
          <w:tab w:val="left" w:pos="1676"/>
        </w:tabs>
        <w:spacing w:line="232" w:lineRule="auto"/>
        <w:ind w:left="260" w:firstLine="10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применять, анализировать, преобразовывать </w:t>
      </w:r>
      <w:r>
        <w:rPr>
          <w:rFonts w:eastAsia="Times New Roman"/>
          <w:sz w:val="24"/>
          <w:szCs w:val="24"/>
        </w:rPr>
        <w:t>информационные модели реальных объектов и процессов, используя при этом информационные и коммун</w:t>
      </w:r>
      <w:r>
        <w:rPr>
          <w:rFonts w:eastAsia="Times New Roman"/>
          <w:sz w:val="24"/>
          <w:szCs w:val="24"/>
        </w:rPr>
        <w:t>икационные технологии (ИКТ), в том числе при изучении других школьных дисциплин;</w:t>
      </w:r>
    </w:p>
    <w:p w:rsidR="003839AC" w:rsidRDefault="003839A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numPr>
          <w:ilvl w:val="1"/>
          <w:numId w:val="3"/>
        </w:numPr>
        <w:tabs>
          <w:tab w:val="left" w:pos="1676"/>
        </w:tabs>
        <w:spacing w:line="229" w:lineRule="auto"/>
        <w:ind w:left="260" w:firstLine="10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>
        <w:rPr>
          <w:rFonts w:eastAsia="Times New Roman"/>
          <w:sz w:val="24"/>
          <w:szCs w:val="24"/>
        </w:rPr>
        <w:t>путем освоения и использования методов информатики и средств ИКТ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изучении различных учебных </w:t>
      </w:r>
      <w:r>
        <w:rPr>
          <w:rFonts w:eastAsia="Times New Roman"/>
          <w:sz w:val="24"/>
          <w:szCs w:val="24"/>
        </w:rPr>
        <w:t>предметов;</w:t>
      </w:r>
    </w:p>
    <w:p w:rsidR="003839AC" w:rsidRDefault="003839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numPr>
          <w:ilvl w:val="1"/>
          <w:numId w:val="3"/>
        </w:numPr>
        <w:tabs>
          <w:tab w:val="left" w:pos="1676"/>
        </w:tabs>
        <w:spacing w:line="226" w:lineRule="auto"/>
        <w:ind w:left="260" w:firstLine="10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ответственного отношения </w:t>
      </w:r>
      <w:r>
        <w:rPr>
          <w:rFonts w:eastAsia="Times New Roman"/>
          <w:sz w:val="24"/>
          <w:szCs w:val="24"/>
        </w:rPr>
        <w:t>к соблюдению этических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правовых норм информационной деятельности;</w:t>
      </w:r>
    </w:p>
    <w:p w:rsidR="003839AC" w:rsidRDefault="003839A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numPr>
          <w:ilvl w:val="1"/>
          <w:numId w:val="3"/>
        </w:numPr>
        <w:tabs>
          <w:tab w:val="left" w:pos="1676"/>
        </w:tabs>
        <w:spacing w:line="230" w:lineRule="auto"/>
        <w:ind w:left="260" w:firstLine="10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опыта использования </w:t>
      </w:r>
      <w:r>
        <w:rPr>
          <w:rFonts w:eastAsia="Times New Roman"/>
          <w:sz w:val="24"/>
          <w:szCs w:val="24"/>
        </w:rPr>
        <w:t>информационных технологий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индивидуальной и коллективной учебной и познавательной,</w:t>
      </w:r>
      <w:r>
        <w:rPr>
          <w:rFonts w:eastAsia="Times New Roman"/>
          <w:sz w:val="24"/>
          <w:szCs w:val="24"/>
        </w:rPr>
        <w:t xml:space="preserve"> в том числе проектной деятельности.</w:t>
      </w:r>
    </w:p>
    <w:p w:rsidR="003839AC" w:rsidRDefault="003839A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spacing w:line="236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 учебного предмета «Информатика и ИКТ» на уровне среднего общего образования отводится 1 учебный час в неделю в 10 и 11 классах (общее количество часов за два года обучения – 70 часов).</w:t>
      </w:r>
    </w:p>
    <w:p w:rsidR="003839AC" w:rsidRDefault="003839A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spacing w:line="238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предмета о</w:t>
      </w:r>
      <w:r>
        <w:rPr>
          <w:rFonts w:eastAsia="Times New Roman"/>
          <w:sz w:val="24"/>
          <w:szCs w:val="24"/>
        </w:rPr>
        <w:t>пределяет формы и методы проведения занятий по информатике и ИКТ, а также формы контроля. Так, наиболее применимыми, с точки зрения источника получения информации, являются методы практический, наглядный, словесный и видеометод. По характеру познавательной</w:t>
      </w:r>
      <w:r>
        <w:rPr>
          <w:rFonts w:eastAsia="Times New Roman"/>
          <w:sz w:val="24"/>
          <w:szCs w:val="24"/>
        </w:rPr>
        <w:t xml:space="preserve"> деятельности применяются следующие методы: при изложении теоретического материала – объяснительно-иллюстративный и эвристический, при практических занятиях – поисковый и исследовательский.</w:t>
      </w:r>
    </w:p>
    <w:p w:rsidR="003839AC" w:rsidRDefault="003839A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 обучения: при изложении теоретического материала – фронталь</w:t>
      </w:r>
      <w:r>
        <w:rPr>
          <w:rFonts w:eastAsia="Times New Roman"/>
          <w:sz w:val="24"/>
          <w:szCs w:val="24"/>
        </w:rPr>
        <w:t>ная работа</w:t>
      </w:r>
    </w:p>
    <w:p w:rsidR="003839AC" w:rsidRDefault="003839A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839AC" w:rsidRDefault="0074735B">
      <w:pPr>
        <w:numPr>
          <w:ilvl w:val="0"/>
          <w:numId w:val="3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изучения; при проведении практических занятий — индивидуальная исследовательская работа, семинар, решение творческих практических задач.</w:t>
      </w:r>
    </w:p>
    <w:p w:rsidR="003839AC" w:rsidRDefault="003839AC">
      <w:pPr>
        <w:spacing w:line="13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Выбранные методы и формы обучения позволяют полностью реализовать требования стандарта.</w:t>
      </w:r>
      <w:r>
        <w:rPr>
          <w:rFonts w:eastAsia="Times New Roman"/>
          <w:sz w:val="24"/>
          <w:szCs w:val="24"/>
        </w:rPr>
        <w:t xml:space="preserve"> Формами текущего контроля является тестирование, практическая работа. Форма проведения тематического контроля – контрольная работа. Форма проведения промежуточной аттестации – итоговая контрольная работа.</w:t>
      </w: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50" w:lineRule="exact"/>
        <w:rPr>
          <w:sz w:val="20"/>
          <w:szCs w:val="20"/>
        </w:rPr>
      </w:pPr>
    </w:p>
    <w:p w:rsidR="003839AC" w:rsidRDefault="0074735B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3839AC" w:rsidRDefault="003839AC">
      <w:pPr>
        <w:sectPr w:rsidR="003839AC">
          <w:pgSz w:w="11900" w:h="16838"/>
          <w:pgMar w:top="1127" w:right="846" w:bottom="472" w:left="1440" w:header="0" w:footer="0" w:gutter="0"/>
          <w:cols w:space="720" w:equalWidth="0">
            <w:col w:w="9620"/>
          </w:cols>
        </w:sectPr>
      </w:pPr>
    </w:p>
    <w:p w:rsidR="003839AC" w:rsidRDefault="0074735B">
      <w:pPr>
        <w:numPr>
          <w:ilvl w:val="0"/>
          <w:numId w:val="4"/>
        </w:numPr>
        <w:tabs>
          <w:tab w:val="left" w:pos="3420"/>
        </w:tabs>
        <w:ind w:left="342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Обязательный мини</w:t>
      </w:r>
      <w:r>
        <w:rPr>
          <w:rFonts w:eastAsia="Times New Roman"/>
          <w:b/>
          <w:bCs/>
          <w:sz w:val="24"/>
          <w:szCs w:val="24"/>
        </w:rPr>
        <w:t>мум содержания.</w:t>
      </w:r>
    </w:p>
    <w:p w:rsidR="003839AC" w:rsidRDefault="003839AC">
      <w:pPr>
        <w:spacing w:line="324" w:lineRule="exact"/>
        <w:rPr>
          <w:sz w:val="20"/>
          <w:szCs w:val="20"/>
        </w:rPr>
      </w:pPr>
    </w:p>
    <w:p w:rsidR="003839AC" w:rsidRDefault="0074735B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ПОНЯТИЯ ИНФОРМАТИКИ И ИНФОРМАЦИОННО-</w:t>
      </w:r>
    </w:p>
    <w:p w:rsidR="003839AC" w:rsidRDefault="0074735B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КОММУНИКАЦИОННЫХ ТЕХНОЛОГИЙ</w:t>
      </w: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и информационные процессы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</w:t>
      </w:r>
      <w:r>
        <w:rPr>
          <w:rFonts w:eastAsia="Times New Roman"/>
          <w:sz w:val="24"/>
          <w:szCs w:val="24"/>
        </w:rPr>
        <w:t xml:space="preserve">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3839AC" w:rsidRDefault="003839AC">
      <w:pPr>
        <w:spacing w:line="1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Поиск и систематизация информации. </w:t>
      </w:r>
      <w:r>
        <w:rPr>
          <w:rFonts w:eastAsia="Times New Roman"/>
          <w:sz w:val="24"/>
          <w:szCs w:val="24"/>
        </w:rPr>
        <w:t>Хранение информации; выбор способа хранения информации.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</w:t>
      </w:r>
    </w:p>
    <w:p w:rsidR="003839AC" w:rsidRDefault="003839AC">
      <w:pPr>
        <w:spacing w:line="2" w:lineRule="exact"/>
        <w:rPr>
          <w:sz w:val="20"/>
          <w:szCs w:val="20"/>
        </w:rPr>
      </w:pPr>
    </w:p>
    <w:p w:rsidR="003839AC" w:rsidRDefault="007473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необходимое условие его автоматизации.</w:t>
      </w:r>
    </w:p>
    <w:p w:rsidR="003839AC" w:rsidRDefault="0074735B">
      <w:pPr>
        <w:tabs>
          <w:tab w:val="left" w:pos="2400"/>
          <w:tab w:val="left" w:pos="4040"/>
          <w:tab w:val="left" w:pos="5360"/>
          <w:tab w:val="left" w:pos="5720"/>
          <w:tab w:val="left" w:pos="6920"/>
          <w:tab w:val="left" w:pos="84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ab/>
        <w:t>з</w:t>
      </w:r>
      <w:r>
        <w:rPr>
          <w:rFonts w:eastAsia="Times New Roman"/>
          <w:sz w:val="24"/>
          <w:szCs w:val="24"/>
        </w:rPr>
        <w:t>апоминания,</w:t>
      </w:r>
      <w:r>
        <w:rPr>
          <w:rFonts w:eastAsia="Times New Roman"/>
          <w:sz w:val="24"/>
          <w:szCs w:val="24"/>
        </w:rPr>
        <w:tab/>
        <w:t>обработки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передачи</w:t>
      </w:r>
      <w:r>
        <w:rPr>
          <w:rFonts w:eastAsia="Times New Roman"/>
          <w:sz w:val="24"/>
          <w:szCs w:val="24"/>
        </w:rPr>
        <w:tab/>
        <w:t>информации</w:t>
      </w:r>
      <w:r>
        <w:rPr>
          <w:rFonts w:eastAsia="Times New Roman"/>
          <w:sz w:val="24"/>
          <w:szCs w:val="24"/>
        </w:rPr>
        <w:tab/>
        <w:t>человеком.</w:t>
      </w:r>
    </w:p>
    <w:p w:rsidR="003839AC" w:rsidRDefault="007473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личной информационной среды. Защита информации.</w:t>
      </w:r>
    </w:p>
    <w:p w:rsidR="003839AC" w:rsidRDefault="003839AC">
      <w:pPr>
        <w:spacing w:line="10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модели и систе</w:t>
      </w:r>
      <w:r>
        <w:rPr>
          <w:rFonts w:eastAsia="Times New Roman"/>
          <w:b/>
          <w:bCs/>
          <w:sz w:val="24"/>
          <w:szCs w:val="24"/>
        </w:rPr>
        <w:t>мы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</w:t>
      </w:r>
      <w:r>
        <w:rPr>
          <w:rFonts w:eastAsia="Times New Roman"/>
          <w:sz w:val="24"/>
          <w:szCs w:val="24"/>
        </w:rPr>
        <w:t xml:space="preserve"> Построение информационной модели для решения поставленной задачи.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3839AC" w:rsidRDefault="003839AC">
      <w:pPr>
        <w:spacing w:line="19" w:lineRule="exact"/>
        <w:rPr>
          <w:sz w:val="20"/>
          <w:szCs w:val="20"/>
        </w:rPr>
      </w:pPr>
    </w:p>
    <w:p w:rsidR="003839AC" w:rsidRDefault="0074735B">
      <w:pPr>
        <w:spacing w:line="232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Компьютер как средство автоматизации информационных процессов </w:t>
      </w:r>
      <w:r>
        <w:rPr>
          <w:rFonts w:eastAsia="Times New Roman"/>
          <w:sz w:val="24"/>
          <w:szCs w:val="24"/>
        </w:rPr>
        <w:t>Аппаратное и прог</w:t>
      </w:r>
      <w:r>
        <w:rPr>
          <w:rFonts w:eastAsia="Times New Roman"/>
          <w:sz w:val="24"/>
          <w:szCs w:val="24"/>
        </w:rPr>
        <w:t>раммное обеспечение компьютера. Архитектуры современных</w:t>
      </w:r>
    </w:p>
    <w:p w:rsidR="003839AC" w:rsidRDefault="003839AC">
      <w:pPr>
        <w:spacing w:line="1" w:lineRule="exact"/>
        <w:rPr>
          <w:sz w:val="20"/>
          <w:szCs w:val="20"/>
        </w:rPr>
      </w:pPr>
    </w:p>
    <w:p w:rsidR="003839AC" w:rsidRDefault="007473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компьютеров. Многообразие операционных систем.</w:t>
      </w: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3839AC" w:rsidRDefault="003839AC">
      <w:pPr>
        <w:spacing w:line="12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Программные средства создания информационных объектов,</w:t>
      </w:r>
      <w:r>
        <w:rPr>
          <w:rFonts w:eastAsia="Times New Roman"/>
          <w:sz w:val="24"/>
          <w:szCs w:val="24"/>
        </w:rPr>
        <w:t xml:space="preserve"> организация личного информационного пространства, защиты информации.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3839AC" w:rsidRDefault="003839AC">
      <w:pPr>
        <w:spacing w:line="19" w:lineRule="exact"/>
        <w:rPr>
          <w:sz w:val="20"/>
          <w:szCs w:val="20"/>
        </w:rPr>
      </w:pPr>
    </w:p>
    <w:p w:rsidR="003839AC" w:rsidRDefault="0074735B">
      <w:pPr>
        <w:spacing w:line="232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Средства и технологии создания и преобразования информационных объектов </w:t>
      </w:r>
      <w:r>
        <w:rPr>
          <w:rFonts w:eastAsia="Times New Roman"/>
          <w:sz w:val="24"/>
          <w:szCs w:val="24"/>
        </w:rPr>
        <w:t>Текст как информационный объек</w:t>
      </w:r>
      <w:r>
        <w:rPr>
          <w:rFonts w:eastAsia="Times New Roman"/>
          <w:sz w:val="24"/>
          <w:szCs w:val="24"/>
        </w:rPr>
        <w:t>т. Автоматизированные средства и технологии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текста. Основные приемы преобразования текстов. Гипертекстовое представление информации.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</w:t>
      </w:r>
      <w:r>
        <w:rPr>
          <w:rFonts w:eastAsia="Times New Roman"/>
          <w:sz w:val="24"/>
          <w:szCs w:val="24"/>
        </w:rPr>
        <w:t xml:space="preserve">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3839AC" w:rsidRDefault="003839AC">
      <w:pPr>
        <w:spacing w:line="17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 инфо</w:t>
      </w:r>
      <w:r>
        <w:rPr>
          <w:rFonts w:eastAsia="Times New Roman"/>
          <w:sz w:val="24"/>
          <w:szCs w:val="24"/>
        </w:rPr>
        <w:t>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Базы данных. Системы управления базами данных. Соз</w:t>
      </w:r>
      <w:r>
        <w:rPr>
          <w:rFonts w:eastAsia="Times New Roman"/>
          <w:sz w:val="24"/>
          <w:szCs w:val="24"/>
        </w:rPr>
        <w:t>дание, ведение и использование баз данных при решении учебных и практических задач.</w:t>
      </w:r>
    </w:p>
    <w:p w:rsidR="003839AC" w:rsidRDefault="003839AC">
      <w:pPr>
        <w:spacing w:line="19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3839AC" w:rsidRDefault="003839AC">
      <w:pPr>
        <w:spacing w:line="230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27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Локальные и глобальные компьютерные сети. Аппаратные и </w:t>
      </w:r>
      <w:r>
        <w:rPr>
          <w:rFonts w:eastAsia="Times New Roman"/>
          <w:sz w:val="24"/>
          <w:szCs w:val="24"/>
        </w:rPr>
        <w:t>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социальной информатики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этапы становления информационного общества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Этическ</w:t>
      </w:r>
      <w:r>
        <w:rPr>
          <w:rFonts w:eastAsia="Times New Roman"/>
          <w:sz w:val="24"/>
          <w:szCs w:val="24"/>
        </w:rPr>
        <w:t>ие и правовые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нормы информационной деятельности человека.</w:t>
      </w: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35" w:right="846" w:bottom="472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 xml:space="preserve"> </w:t>
      </w:r>
    </w:p>
    <w:p w:rsidR="003839AC" w:rsidRDefault="0074735B">
      <w:pPr>
        <w:numPr>
          <w:ilvl w:val="0"/>
          <w:numId w:val="5"/>
        </w:numPr>
        <w:tabs>
          <w:tab w:val="left" w:pos="3060"/>
        </w:tabs>
        <w:ind w:left="306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 учебного предмета.</w:t>
      </w:r>
    </w:p>
    <w:p w:rsidR="003839AC" w:rsidRDefault="0074735B">
      <w:pPr>
        <w:ind w:left="1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БАЗОВЫЕ ПОНЯТИЯ ИНФОРМАТИКИ И ИНФОРМАЦИОННО-</w:t>
      </w:r>
    </w:p>
    <w:p w:rsidR="003839AC" w:rsidRDefault="0074735B">
      <w:pPr>
        <w:ind w:left="2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КОММУНИКАЦИОННЫХ </w:t>
      </w:r>
      <w:r>
        <w:rPr>
          <w:rFonts w:eastAsia="Times New Roman"/>
          <w:b/>
          <w:bCs/>
          <w:sz w:val="24"/>
          <w:szCs w:val="24"/>
        </w:rPr>
        <w:t>ТЕХНОЛОГИЙ</w:t>
      </w: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Информация </w:t>
      </w:r>
      <w:r>
        <w:rPr>
          <w:rFonts w:eastAsia="Times New Roman"/>
          <w:b/>
          <w:bCs/>
          <w:sz w:val="24"/>
          <w:szCs w:val="24"/>
        </w:rPr>
        <w:t>и данные.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Свойства информации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Понятие информации. Понятие данных. Сопоставление этих понятий. Мера измерения информации. Измерение объема данных. Форма представления информации. Свойства инфор-мации: актуальность, достоверность, дост</w:t>
      </w:r>
      <w:r>
        <w:rPr>
          <w:rFonts w:eastAsia="Times New Roman"/>
          <w:sz w:val="23"/>
          <w:szCs w:val="23"/>
        </w:rPr>
        <w:t xml:space="preserve">упность, понятность, полнота, репрезентативность, адекватность. Рассмотрение перечисленных свойств на примерах из окружающей жизни. Понятие выборки данных. Рассмотрение примеров геоинформационных систем с точки зрения свойств информации. </w:t>
      </w:r>
      <w:r>
        <w:rPr>
          <w:rFonts w:eastAsia="Times New Roman"/>
          <w:i/>
          <w:iCs/>
          <w:sz w:val="23"/>
          <w:szCs w:val="23"/>
        </w:rPr>
        <w:t>Системы,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образованные взаимодействующими элементами,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состояния элементов,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обмен информацией между элементами, сигналы</w:t>
      </w:r>
    </w:p>
    <w:p w:rsidR="003839AC" w:rsidRDefault="0074735B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Информационный процесс</w:t>
      </w:r>
    </w:p>
    <w:p w:rsidR="003839AC" w:rsidRDefault="003839AC">
      <w:pPr>
        <w:spacing w:line="8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процесса. Понятие информационного процесса. Примеры информационных процессов в человеческом, животном и растительно</w:t>
      </w:r>
      <w:r>
        <w:rPr>
          <w:rFonts w:eastAsia="Times New Roman"/>
          <w:sz w:val="24"/>
          <w:szCs w:val="24"/>
        </w:rPr>
        <w:t xml:space="preserve">м мирах. </w:t>
      </w:r>
      <w:r>
        <w:rPr>
          <w:rFonts w:eastAsia="Times New Roman"/>
          <w:i/>
          <w:iCs/>
          <w:sz w:val="24"/>
          <w:szCs w:val="24"/>
        </w:rPr>
        <w:t>Классификация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информационных процессов. </w:t>
      </w:r>
      <w:r>
        <w:rPr>
          <w:rFonts w:eastAsia="Times New Roman"/>
          <w:sz w:val="24"/>
          <w:szCs w:val="24"/>
        </w:rPr>
        <w:t>Сопоставление этих процессов с целью выявления общих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отличительных свойств.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модель объекта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объекта (оригинала, прототипа) исследования. Понятие модели объекта. </w:t>
      </w:r>
      <w:r>
        <w:rPr>
          <w:rFonts w:eastAsia="Times New Roman"/>
          <w:i/>
          <w:iCs/>
          <w:sz w:val="24"/>
          <w:szCs w:val="24"/>
        </w:rPr>
        <w:t>Информационные (</w:t>
      </w:r>
      <w:r>
        <w:rPr>
          <w:rFonts w:eastAsia="Times New Roman"/>
          <w:i/>
          <w:iCs/>
          <w:sz w:val="24"/>
          <w:szCs w:val="24"/>
        </w:rPr>
        <w:t>нематериальные) модели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цели при создании модели.</w:t>
      </w:r>
      <w:r>
        <w:rPr>
          <w:rFonts w:eastAsia="Times New Roman"/>
          <w:i/>
          <w:iCs/>
          <w:sz w:val="24"/>
          <w:szCs w:val="24"/>
        </w:rPr>
        <w:t xml:space="preserve"> Оценка адекватности модели объекту и целям моделирования (на примерах задач различных предметных областей). Использование информационных моделей в учебной и познавательной деятельности. Назначение и ви</w:t>
      </w:r>
      <w:r>
        <w:rPr>
          <w:rFonts w:eastAsia="Times New Roman"/>
          <w:i/>
          <w:iCs/>
          <w:sz w:val="24"/>
          <w:szCs w:val="24"/>
        </w:rPr>
        <w:t>ды информационных моделей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  <w:r>
        <w:rPr>
          <w:rFonts w:eastAsia="Times New Roman"/>
          <w:sz w:val="24"/>
          <w:szCs w:val="24"/>
        </w:rPr>
        <w:t>Рассмотрение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адекватности, общих и отличительных свойств нескольких информац</w:t>
      </w:r>
      <w:r>
        <w:rPr>
          <w:rFonts w:eastAsia="Times New Roman"/>
          <w:sz w:val="24"/>
          <w:szCs w:val="24"/>
        </w:rPr>
        <w:t>ионных моделей, полученных благодаря заданию разных целей исследования одного и того же объекта (на примере строящегося дома).</w:t>
      </w:r>
    </w:p>
    <w:p w:rsidR="003839AC" w:rsidRDefault="003839AC">
      <w:pPr>
        <w:spacing w:line="16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об информационном объекте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реального и информационного миров. Роль цели при таком сравнении. Понятие</w:t>
      </w:r>
      <w:r>
        <w:rPr>
          <w:rFonts w:eastAsia="Times New Roman"/>
          <w:sz w:val="24"/>
          <w:szCs w:val="24"/>
        </w:rPr>
        <w:t xml:space="preserve"> информационного объекта. Информационные объекты в окружающем реальном мире. Информационные объекты, существующие в компьютерной среде, формы их представления и возможные действия с ними на примерах.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информации в компьютере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в </w:t>
      </w:r>
      <w:r>
        <w:rPr>
          <w:rFonts w:eastAsia="Times New Roman"/>
          <w:sz w:val="24"/>
          <w:szCs w:val="24"/>
        </w:rPr>
        <w:t xml:space="preserve">компьютере числовой информации. </w:t>
      </w:r>
      <w:r>
        <w:rPr>
          <w:rFonts w:eastAsia="Times New Roman"/>
          <w:i/>
          <w:iCs/>
          <w:sz w:val="24"/>
          <w:szCs w:val="24"/>
        </w:rPr>
        <w:t>Выбор способа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Системы счисления: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позиционная,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непозиционная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перевода чисел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одной системы счисления в другую: из недесятичной позиционной в десятичную; из десятичной в недесятичную позиционную. Форматы представления чисел в компьютере.</w:t>
      </w:r>
    </w:p>
    <w:p w:rsidR="003839AC" w:rsidRDefault="003839AC">
      <w:pPr>
        <w:spacing w:line="15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в компьютере нечисловой информации: текстовой,</w:t>
      </w:r>
      <w:r>
        <w:rPr>
          <w:rFonts w:eastAsia="Times New Roman"/>
          <w:sz w:val="24"/>
          <w:szCs w:val="24"/>
        </w:rPr>
        <w:t xml:space="preserve"> графической, звуковой, видео. Стандарты АSCII-код, Unicode. Растровое изображение и особенности форматов его представления. Векторное изображение. Методы кодирования звуковой информации. Форматы звуковых и видео файлов.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Моделирование в электронных таблиц</w:t>
      </w:r>
      <w:r>
        <w:rPr>
          <w:rFonts w:eastAsia="Times New Roman"/>
          <w:b/>
          <w:bCs/>
          <w:sz w:val="24"/>
          <w:szCs w:val="24"/>
        </w:rPr>
        <w:t>ах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Динамические (электронные) таблицы как информационные объекты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</w:t>
      </w:r>
      <w:r>
        <w:rPr>
          <w:rFonts w:eastAsia="Times New Roman"/>
          <w:i/>
          <w:iCs/>
          <w:sz w:val="24"/>
          <w:szCs w:val="24"/>
        </w:rPr>
        <w:t xml:space="preserve">х таблиц для обработки числовых данных (на примере задач из различных предметных областей). </w:t>
      </w:r>
      <w:r>
        <w:rPr>
          <w:rFonts w:eastAsia="Times New Roman"/>
          <w:sz w:val="24"/>
          <w:szCs w:val="24"/>
        </w:rPr>
        <w:t>Этапы моделирования в электронных таблицах.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Моделирование задачи расчета геометрических параметров объекта на примере определения необходимых размеров склеиваемой к</w:t>
      </w:r>
      <w:r>
        <w:rPr>
          <w:rFonts w:eastAsia="Times New Roman"/>
          <w:sz w:val="24"/>
          <w:szCs w:val="24"/>
        </w:rPr>
        <w:t>оробки. Моделирование ситуаций на примере решения следующих задач: определение необходимого количества рулонов обоев</w:t>
      </w:r>
    </w:p>
    <w:p w:rsidR="003839AC" w:rsidRDefault="003839AC">
      <w:pPr>
        <w:spacing w:line="9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27" w:right="826" w:bottom="472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оклейки комнаты; расчет стоимости покупки в компьютерном магазине; обслуживание клиентов в сберкассе;</w:t>
      </w:r>
      <w:r>
        <w:rPr>
          <w:rFonts w:eastAsia="Times New Roman"/>
          <w:sz w:val="24"/>
          <w:szCs w:val="24"/>
        </w:rPr>
        <w:t xml:space="preserve"> определение времени для быстрейшего заучивания стихотворения; расчет кривой падения предмета с высоты; построение графика движения; исследование процесса движения объектов.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индустриального общества — к информационному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этапы становления инфор</w:t>
      </w:r>
      <w:r>
        <w:rPr>
          <w:rFonts w:eastAsia="Times New Roman"/>
          <w:i/>
          <w:iCs/>
          <w:sz w:val="24"/>
          <w:szCs w:val="24"/>
        </w:rPr>
        <w:t xml:space="preserve">мационного общества. </w:t>
      </w:r>
      <w:r>
        <w:rPr>
          <w:rFonts w:eastAsia="Times New Roman"/>
          <w:sz w:val="24"/>
          <w:szCs w:val="24"/>
        </w:rPr>
        <w:t>Роль и характеристика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революций. Краткая характеристика поколений ЭВМ и связь с информационной революцией. Характеристика индустриального общества. Ха-рактеристика информационного общества. Понятие информатизации. Информ</w:t>
      </w:r>
      <w:r>
        <w:rPr>
          <w:rFonts w:eastAsia="Times New Roman"/>
          <w:sz w:val="24"/>
          <w:szCs w:val="24"/>
        </w:rPr>
        <w:t>атизация как процесс преобразования индустриального общества в информационное.</w:t>
      </w:r>
    </w:p>
    <w:p w:rsidR="003839AC" w:rsidRDefault="003839AC">
      <w:pPr>
        <w:spacing w:line="1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информационной культуры: информологический и культурологический подходы. </w:t>
      </w:r>
      <w:r>
        <w:rPr>
          <w:rFonts w:eastAsia="Times New Roman"/>
          <w:i/>
          <w:iCs/>
          <w:sz w:val="24"/>
          <w:szCs w:val="24"/>
        </w:rPr>
        <w:t>Этические и правовые нормы информационной деятельности человека.</w:t>
      </w:r>
      <w:r>
        <w:rPr>
          <w:rFonts w:eastAsia="Times New Roman"/>
          <w:sz w:val="24"/>
          <w:szCs w:val="24"/>
        </w:rPr>
        <w:t xml:space="preserve"> Проявление информационной куль</w:t>
      </w:r>
      <w:r>
        <w:rPr>
          <w:rFonts w:eastAsia="Times New Roman"/>
          <w:sz w:val="24"/>
          <w:szCs w:val="24"/>
        </w:rPr>
        <w:t>туры человека. Основные факторы развития информационной культуры.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ресурсы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ресурсов. Понятие информационного ресурса. Информационный ресурс как главный стратегический ресурс страны. Как отражается правильное использование инфо</w:t>
      </w:r>
      <w:r>
        <w:rPr>
          <w:rFonts w:eastAsia="Times New Roman"/>
          <w:sz w:val="24"/>
          <w:szCs w:val="24"/>
        </w:rPr>
        <w:t>рмационных ресурсов на развитии общества. Понятия информационного продукта, услуги, информационной услуги. Основные виды информационных услуг в библиотечной сфере. Роль баз данных в предоставлении информационных услуг. Понятие информационного потенциала об</w:t>
      </w:r>
      <w:r>
        <w:rPr>
          <w:rFonts w:eastAsia="Times New Roman"/>
          <w:sz w:val="24"/>
          <w:szCs w:val="24"/>
        </w:rPr>
        <w:t>щества.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Этические и правовые нормы информационной деятельности человека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собственности на информационный продукт: права распоряжения, права владения, права пользования. Роль государства в правовом регулировании. Закон РФ «Об информации, информатизац</w:t>
      </w:r>
      <w:r>
        <w:rPr>
          <w:rFonts w:eastAsia="Times New Roman"/>
          <w:sz w:val="24"/>
          <w:szCs w:val="24"/>
        </w:rPr>
        <w:t>ии и защите информации» как юридическая основа гарантий прав граждан на информацию. Проблемы, стоящие перед законодательными органами в части правового обеспечения</w:t>
      </w:r>
    </w:p>
    <w:p w:rsidR="003839AC" w:rsidRDefault="003839AC">
      <w:pPr>
        <w:spacing w:line="10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безопасность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информационной безопасности.</w:t>
      </w:r>
      <w:r>
        <w:rPr>
          <w:rFonts w:eastAsia="Times New Roman"/>
          <w:sz w:val="24"/>
          <w:szCs w:val="24"/>
        </w:rPr>
        <w:t xml:space="preserve"> Понятие информационной среды. Основные цели информационной безопасности. Объекты, которым необходимо обеспечить информационную безопасность.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информационных угроз. Источники информационных угроз. Основные виды информационных угроз и их характерист</w:t>
      </w:r>
      <w:r>
        <w:rPr>
          <w:rFonts w:eastAsia="Times New Roman"/>
          <w:sz w:val="24"/>
          <w:szCs w:val="24"/>
        </w:rPr>
        <w:t>ики.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Информационная безопасность различных пользователей компьютерных систем. Методы защиты информации: ограничение доступа, шифрование информации, контроль доступа к аппаратуре, политика безопасности, защита от хищения информации, защита от компьютерных </w:t>
      </w:r>
      <w:r>
        <w:rPr>
          <w:rFonts w:eastAsia="Times New Roman"/>
          <w:sz w:val="24"/>
          <w:szCs w:val="24"/>
        </w:rPr>
        <w:t>вирусов, физическая защита, защита от случайных угроз и пр.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модели в базах данных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создания информационных моделей в базах данных. Стандартные и индивидуальные информационные модели.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системы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системы. Представл</w:t>
      </w:r>
      <w:r>
        <w:rPr>
          <w:rFonts w:eastAsia="Times New Roman"/>
          <w:sz w:val="24"/>
          <w:szCs w:val="24"/>
        </w:rPr>
        <w:t xml:space="preserve">ение об информационной системе. Процессы в информационной системе. Системы, образованные взаимодействующими элементами, состояния элементов, обмен информацией между элементами, сигналы. Разомкнутая информационная система. Замкнутая информационная система. </w:t>
      </w:r>
      <w:r>
        <w:rPr>
          <w:rFonts w:eastAsia="Times New Roman"/>
          <w:sz w:val="24"/>
          <w:szCs w:val="24"/>
        </w:rPr>
        <w:t>Понятие обратной связи. Классификация информационных систем: по характеру использования информации; по сфере применения. Типовые обеспечивающие подсистемы: техническая, ин-формационная, математическая, программная, организационная, правовая.</w:t>
      </w:r>
    </w:p>
    <w:p w:rsidR="003839AC" w:rsidRDefault="003839AC">
      <w:pPr>
        <w:spacing w:line="9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</w:t>
      </w:r>
      <w:r>
        <w:rPr>
          <w:rFonts w:eastAsia="Times New Roman"/>
          <w:b/>
          <w:bCs/>
          <w:sz w:val="24"/>
          <w:szCs w:val="24"/>
        </w:rPr>
        <w:t>е технологии</w:t>
      </w:r>
    </w:p>
    <w:p w:rsidR="003839AC" w:rsidRDefault="003839AC">
      <w:pPr>
        <w:spacing w:line="8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Передача информации в социальных, биологических и технических системах. Особенности запоминания, обработки и передачи информации человеком. </w:t>
      </w:r>
      <w:r>
        <w:rPr>
          <w:rFonts w:eastAsia="Times New Roman"/>
          <w:sz w:val="24"/>
          <w:szCs w:val="24"/>
        </w:rPr>
        <w:t>Сопоставление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понятий и целей технологии материального производства и информационной технологии.</w:t>
      </w:r>
    </w:p>
    <w:p w:rsidR="003839AC" w:rsidRDefault="003839AC">
      <w:pPr>
        <w:spacing w:line="4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35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 </w:t>
      </w:r>
      <w:r>
        <w:rPr>
          <w:rFonts w:eastAsia="Times New Roman"/>
          <w:i/>
          <w:iCs/>
          <w:sz w:val="24"/>
          <w:szCs w:val="24"/>
        </w:rPr>
        <w:t xml:space="preserve">Использование основных методов информатики и </w:t>
      </w:r>
      <w:r>
        <w:rPr>
          <w:rFonts w:eastAsia="Times New Roman"/>
          <w:i/>
          <w:iCs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ИКТ при анализе процессов в обществе, природе и технике.</w:t>
      </w:r>
    </w:p>
    <w:p w:rsidR="003839AC" w:rsidRDefault="003839AC">
      <w:pPr>
        <w:spacing w:line="19" w:lineRule="exact"/>
        <w:rPr>
          <w:sz w:val="20"/>
          <w:szCs w:val="20"/>
        </w:rPr>
      </w:pPr>
    </w:p>
    <w:p w:rsidR="003839AC" w:rsidRDefault="0074735B">
      <w:pPr>
        <w:spacing w:line="232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Компьютер как средство автоматизации информационных процессов </w:t>
      </w:r>
      <w:r>
        <w:rPr>
          <w:rFonts w:eastAsia="Times New Roman"/>
          <w:i/>
          <w:iCs/>
          <w:sz w:val="24"/>
          <w:szCs w:val="24"/>
        </w:rPr>
        <w:t>Аппаратное и программное обеспечение компьютера. Архитектуры современных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компьютеров.</w:t>
      </w:r>
      <w:r>
        <w:rPr>
          <w:rFonts w:eastAsia="Times New Roman"/>
          <w:i/>
          <w:iCs/>
          <w:sz w:val="24"/>
          <w:szCs w:val="24"/>
        </w:rPr>
        <w:t xml:space="preserve"> Выбор конфигурации компьютера в зависимости от решаемой задачи. Многообразие операционных систем.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</w:t>
      </w:r>
      <w:r>
        <w:rPr>
          <w:rFonts w:eastAsia="Times New Roman"/>
          <w:i/>
          <w:iCs/>
          <w:sz w:val="24"/>
          <w:szCs w:val="24"/>
        </w:rPr>
        <w:t xml:space="preserve"> в различных видах профессиональной деятельности</w:t>
      </w:r>
    </w:p>
    <w:p w:rsidR="003839AC" w:rsidRDefault="003839AC">
      <w:pPr>
        <w:spacing w:line="10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Текстовые документы и текстовые процессоры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Сферы и формы использования текстовых документов. Аппаратное и программное обеспечение процесса обработки текста. Интерфейс среды текстового процессора WORD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numPr>
          <w:ilvl w:val="0"/>
          <w:numId w:val="6"/>
        </w:numPr>
        <w:tabs>
          <w:tab w:val="left" w:pos="45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</w:t>
      </w:r>
      <w:r>
        <w:rPr>
          <w:rFonts w:eastAsia="Times New Roman"/>
          <w:sz w:val="24"/>
          <w:szCs w:val="24"/>
        </w:rPr>
        <w:t xml:space="preserve">ачение его объектов. </w:t>
      </w:r>
      <w:r>
        <w:rPr>
          <w:rFonts w:eastAsia="Times New Roman"/>
          <w:i/>
          <w:iCs/>
          <w:sz w:val="24"/>
          <w:szCs w:val="24"/>
        </w:rPr>
        <w:t>Текст как информационный объект</w:t>
      </w:r>
      <w:r>
        <w:rPr>
          <w:rFonts w:eastAsia="Times New Roman"/>
          <w:sz w:val="24"/>
          <w:szCs w:val="24"/>
        </w:rPr>
        <w:t>. Классификация объектов текстового документа.</w:t>
      </w:r>
    </w:p>
    <w:p w:rsidR="003839AC" w:rsidRDefault="003839AC">
      <w:pPr>
        <w:spacing w:line="6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Форматирование объектов текста.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«символ» и его свойства. Технология вставки символов. Различие в технологии использования дефиса и тире.</w:t>
      </w:r>
      <w:r>
        <w:rPr>
          <w:rFonts w:eastAsia="Times New Roman"/>
          <w:sz w:val="24"/>
          <w:szCs w:val="24"/>
        </w:rPr>
        <w:t xml:space="preserve"> Технология форматирования символов, установления границ, определения вида заливки.</w:t>
      </w:r>
    </w:p>
    <w:p w:rsidR="003839AC" w:rsidRDefault="003839AC">
      <w:pPr>
        <w:spacing w:line="13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«абзац» и его свойства. Технология форматирования абзацев, установления границ, определения вида заливки.</w:t>
      </w:r>
    </w:p>
    <w:p w:rsidR="003839AC" w:rsidRDefault="003839AC">
      <w:pPr>
        <w:spacing w:line="13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 «список» и его свойства. Технология форматирования</w:t>
      </w:r>
      <w:r>
        <w:rPr>
          <w:rFonts w:eastAsia="Times New Roman"/>
          <w:sz w:val="24"/>
          <w:szCs w:val="24"/>
        </w:rPr>
        <w:t xml:space="preserve"> маркированного, нумерованного и многоуровневого списков. Расположение текста в списке.</w:t>
      </w:r>
    </w:p>
    <w:p w:rsidR="003839AC" w:rsidRDefault="003839AC">
      <w:pPr>
        <w:spacing w:line="6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Создание и редактирование графических изображений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</w:t>
      </w:r>
      <w:r>
        <w:rPr>
          <w:rFonts w:eastAsia="Times New Roman"/>
          <w:i/>
          <w:iCs/>
          <w:sz w:val="24"/>
          <w:szCs w:val="24"/>
        </w:rPr>
        <w:t>нформационных объектов средствами графических редакторов, систем презентационной и анимационной графики.</w:t>
      </w:r>
    </w:p>
    <w:p w:rsidR="003839AC" w:rsidRDefault="003839AC">
      <w:pPr>
        <w:spacing w:line="13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расположения графического объекта в текстовом документе. Технология вставки готовых графических объектов из файла или коллекции картинок.</w:t>
      </w:r>
    </w:p>
    <w:p w:rsidR="003839AC" w:rsidRDefault="003839AC">
      <w:pPr>
        <w:spacing w:line="13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</w:t>
      </w:r>
      <w:r>
        <w:rPr>
          <w:rFonts w:eastAsia="Times New Roman"/>
          <w:sz w:val="24"/>
          <w:szCs w:val="24"/>
        </w:rPr>
        <w:t>ности программной среды WORD по созданию векторного графического объекта. Основные действия с графическим объектом в среде WORD.</w:t>
      </w:r>
    </w:p>
    <w:p w:rsidR="003839AC" w:rsidRDefault="003839AC">
      <w:pPr>
        <w:spacing w:line="6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Создание и редактирование табличных объектов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объекта применительно к таблице и ее элементам. Свойства составляющих та</w:t>
      </w:r>
      <w:r>
        <w:rPr>
          <w:rFonts w:eastAsia="Times New Roman"/>
          <w:sz w:val="24"/>
          <w:szCs w:val="24"/>
        </w:rPr>
        <w:t>блицу объектов. Основные инструменты технологии работы с объектами таблицы.</w:t>
      </w:r>
    </w:p>
    <w:p w:rsidR="003839AC" w:rsidRDefault="003839AC">
      <w:pPr>
        <w:spacing w:line="18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2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Информационная технология работы со структурой текстового документа </w:t>
      </w:r>
      <w:r>
        <w:rPr>
          <w:rFonts w:eastAsia="Times New Roman"/>
          <w:i/>
          <w:iCs/>
          <w:sz w:val="24"/>
          <w:szCs w:val="24"/>
        </w:rPr>
        <w:t>Автоматизированные средства и технологии организации текста. Основные</w:t>
      </w:r>
    </w:p>
    <w:p w:rsidR="003839AC" w:rsidRDefault="003839AC">
      <w:pPr>
        <w:spacing w:line="14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приемы преобразования текстов.</w:t>
      </w:r>
      <w:r>
        <w:rPr>
          <w:rFonts w:eastAsia="Times New Roman"/>
          <w:i/>
          <w:iCs/>
          <w:sz w:val="24"/>
          <w:szCs w:val="24"/>
        </w:rPr>
        <w:t xml:space="preserve"> Гипертекстовое представление информации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бумаги, используемые для печати текстовых документов. Основные объекты текстового документа: страница, разделы, колонтитулы. Назначение и изменение параметров этих объектов. Технология работы со страницами:</w:t>
      </w:r>
      <w:r>
        <w:rPr>
          <w:rFonts w:eastAsia="Times New Roman"/>
          <w:sz w:val="24"/>
          <w:szCs w:val="24"/>
        </w:rPr>
        <w:t xml:space="preserve"> установка параметров страницы, книжная и альбомная ориентация, правила перехода на новую страницу и пр. Технология работы с разделами документа. Многоколоиочный текст. Технология работы с колонтитулами.</w:t>
      </w:r>
    </w:p>
    <w:p w:rsidR="003839AC" w:rsidRDefault="003839AC">
      <w:pPr>
        <w:spacing w:line="6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Автоматизация редактирования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и форм</w:t>
      </w:r>
      <w:r>
        <w:rPr>
          <w:rFonts w:eastAsia="Times New Roman"/>
          <w:sz w:val="24"/>
          <w:szCs w:val="24"/>
        </w:rPr>
        <w:t>атирование документа. Проверка орфографии. Автозамена. Автотекст. Поиск и замена символов. Обработка сканированного текста.</w:t>
      </w:r>
    </w:p>
    <w:p w:rsidR="003839AC" w:rsidRDefault="003839AC">
      <w:pPr>
        <w:spacing w:line="6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Автоматизация форматирования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Автоперенос. Нумерация страниц. Стилевое форматирование. Функции панели задач Стили и форматирование.</w:t>
      </w:r>
      <w:r>
        <w:rPr>
          <w:rFonts w:eastAsia="Times New Roman"/>
          <w:sz w:val="24"/>
          <w:szCs w:val="24"/>
        </w:rPr>
        <w:t xml:space="preserve"> Технология стилевого форматирования. Правила применения стилей в многостраничных документах. Применение и изменение стандарт-</w:t>
      </w:r>
    </w:p>
    <w:p w:rsidR="003839AC" w:rsidRDefault="003839AC">
      <w:pPr>
        <w:spacing w:line="280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35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ных стилей. Создание нового стиля. Создание стиля на основе выделенного фрагмента.</w:t>
      </w:r>
    </w:p>
    <w:p w:rsidR="003839AC" w:rsidRDefault="007473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стилей в </w:t>
      </w:r>
      <w:r>
        <w:rPr>
          <w:rFonts w:eastAsia="Times New Roman"/>
          <w:sz w:val="24"/>
          <w:szCs w:val="24"/>
        </w:rPr>
        <w:t>документах. Стили заголовков с нумерацией.</w:t>
      </w:r>
    </w:p>
    <w:p w:rsidR="003839AC" w:rsidRDefault="003839AC">
      <w:pPr>
        <w:spacing w:line="12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оглавления. Автоматическая нумерация таблиц и рисунков. Перекрестные ссылки в документе, в колонтитулах, на список литературы. Обновление автоматически созданных полей. Сортировка.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о базах</w:t>
      </w:r>
      <w:r>
        <w:rPr>
          <w:rFonts w:eastAsia="Times New Roman"/>
          <w:b/>
          <w:bCs/>
          <w:sz w:val="24"/>
          <w:szCs w:val="24"/>
        </w:rPr>
        <w:t xml:space="preserve"> данных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Поиск и систематизация информации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Хранение информации; выбор способа хранения информации.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предметной области. Примеры представления информации в разных предметных областях. Пример организации алфавитного и предметного каталогов. Понятие </w:t>
      </w:r>
      <w:r>
        <w:rPr>
          <w:rFonts w:eastAsia="Times New Roman"/>
          <w:sz w:val="24"/>
          <w:szCs w:val="24"/>
        </w:rPr>
        <w:t xml:space="preserve">структурирования данных. </w:t>
      </w:r>
      <w:r>
        <w:rPr>
          <w:rFonts w:eastAsia="Times New Roman"/>
          <w:i/>
          <w:iCs/>
          <w:sz w:val="24"/>
          <w:szCs w:val="24"/>
        </w:rPr>
        <w:t>Преобразование информации на основе формальных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правил. Алгоритмизация как необходимое условие его автоматизации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Базы данных. Системы управления базами данных. Создание, ведение и использование баз данных при решении учебных и прак</w:t>
      </w:r>
      <w:r>
        <w:rPr>
          <w:rFonts w:eastAsia="Times New Roman"/>
          <w:i/>
          <w:iCs/>
          <w:sz w:val="24"/>
          <w:szCs w:val="24"/>
        </w:rPr>
        <w:t xml:space="preserve">тических задач. </w:t>
      </w:r>
      <w:r>
        <w:rPr>
          <w:rFonts w:eastAsia="Times New Roman"/>
          <w:sz w:val="24"/>
          <w:szCs w:val="24"/>
        </w:rPr>
        <w:t>База данных как основа информационной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системы. Основные понятия базы данных — поле и запись. Понятие структуры записи.</w:t>
      </w:r>
    </w:p>
    <w:p w:rsidR="003839AC" w:rsidRDefault="003839AC">
      <w:pPr>
        <w:spacing w:line="9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моделей данных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информационных моделей предметной области. Понятие модели данных. Иерархическая модель данн</w:t>
      </w:r>
      <w:r>
        <w:rPr>
          <w:rFonts w:eastAsia="Times New Roman"/>
          <w:sz w:val="24"/>
          <w:szCs w:val="24"/>
        </w:rPr>
        <w:t>ых и ее основные свойства. Сетевая модель данных и ее основные свойства.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Реляционная модель данных и ее основные свойства. Типы связей между таблицами реляционной модели данных: «один к одному», «один ко многим», «многие ко многим». Графическое обозначени</w:t>
      </w:r>
      <w:r>
        <w:rPr>
          <w:rFonts w:eastAsia="Times New Roman"/>
          <w:sz w:val="24"/>
          <w:szCs w:val="24"/>
        </w:rPr>
        <w:t>е реляционной модели данных. Понятие ключа. Причина, по которой одна таблица разделяется на две. Преобразование иерархической и сетевой моделей данных к реляционной.</w:t>
      </w:r>
    </w:p>
    <w:p w:rsidR="003839AC" w:rsidRDefault="003839AC">
      <w:pPr>
        <w:spacing w:line="10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управления базами данных Ассеss</w:t>
      </w:r>
    </w:p>
    <w:p w:rsidR="003839AC" w:rsidRDefault="003839AC">
      <w:pPr>
        <w:spacing w:line="8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работы в СУБД. Интерфейс среды СУБД Ассеss</w:t>
      </w:r>
      <w:r>
        <w:rPr>
          <w:rFonts w:eastAsia="Times New Roman"/>
          <w:sz w:val="24"/>
          <w:szCs w:val="24"/>
        </w:rPr>
        <w:t>. Основные группы инструментов СУБД: для создания таблиц; для управления видом представления данных; для обработки данных; для вывода данных. Технология описания структуры таблицы. Понятие формы, фильтра. Виды фильтров: «по выделенному», «исключить выделен</w:t>
      </w:r>
      <w:r>
        <w:rPr>
          <w:rFonts w:eastAsia="Times New Roman"/>
          <w:sz w:val="24"/>
          <w:szCs w:val="24"/>
        </w:rPr>
        <w:t>ное», расширенный фильтр. Понятие запроса, отчета.</w:t>
      </w:r>
    </w:p>
    <w:p w:rsidR="003839AC" w:rsidRDefault="003839AC">
      <w:pPr>
        <w:spacing w:line="10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разработки базы данных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1 — постановка задачи. Этап 2 — проектирование базы данных. Этап 3 — создание базы данных в СУБД. Этап 4 — управление базой данных в СУБД.</w:t>
      </w:r>
    </w:p>
    <w:p w:rsidR="003839AC" w:rsidRDefault="003839AC">
      <w:pPr>
        <w:spacing w:line="6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Создание базы данных вСУБД </w:t>
      </w:r>
      <w:r>
        <w:rPr>
          <w:rFonts w:eastAsia="Times New Roman"/>
          <w:b/>
          <w:bCs/>
          <w:sz w:val="24"/>
          <w:szCs w:val="24"/>
        </w:rPr>
        <w:t>Access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создания таблицы «Континенты». Создание структуры таблицы. Изменение свойств таблицы. Вставка рисунков в таблицу. Редактирование структуры таблицы. Технология создания таблицы «Страны». Технология создания таблицы «Населенные пункты».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становление связей между таблицами: создание связей, удаление и восстановление связей. Понятие целостности данных. Использование Мастера подстановок.</w:t>
      </w:r>
    </w:p>
    <w:p w:rsidR="003839AC" w:rsidRDefault="003839AC">
      <w:pPr>
        <w:spacing w:line="2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 данных в связанные таблицы.</w:t>
      </w:r>
    </w:p>
    <w:p w:rsidR="003839AC" w:rsidRDefault="003839AC">
      <w:pPr>
        <w:spacing w:line="5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Управление базой данных в СУБД Access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создания и редактиров</w:t>
      </w:r>
      <w:r>
        <w:rPr>
          <w:rFonts w:eastAsia="Times New Roman"/>
          <w:sz w:val="24"/>
          <w:szCs w:val="24"/>
        </w:rPr>
        <w:t>ания форм для таблиц «Континенты», «Страны», «Населенные пункты». Создание и редактирование составной формы. Ввод данных с помощью форм. Изменение вида подчиненной формы. Составная форма на основе трех таблиц.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Сортировка данных в таблице. Разработка фильт</w:t>
      </w:r>
      <w:r>
        <w:rPr>
          <w:rFonts w:eastAsia="Times New Roman"/>
          <w:sz w:val="24"/>
          <w:szCs w:val="24"/>
        </w:rPr>
        <w:t>ра «по выделенному». Бланк расширенного фильтра и фильтрация «по маске».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 w:rsidP="0074735B">
      <w:pPr>
        <w:spacing w:line="236" w:lineRule="auto"/>
        <w:ind w:left="260" w:firstLine="708"/>
        <w:jc w:val="both"/>
        <w:sectPr w:rsidR="003839AC">
          <w:pgSz w:w="11900" w:h="16838"/>
          <w:pgMar w:top="1122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Технология работы с запросами. Создание запроса на выборку и условия отбора в нем. Создание запроса с параметром и условия отбора в нем. Групповые операции в запросах.</w:t>
      </w:r>
      <w:r>
        <w:rPr>
          <w:sz w:val="20"/>
          <w:szCs w:val="20"/>
        </w:rPr>
        <w:t xml:space="preserve"> </w:t>
      </w: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Технология создания и редактирования отчета.</w:t>
      </w:r>
    </w:p>
    <w:p w:rsidR="003839AC" w:rsidRDefault="003839AC">
      <w:pPr>
        <w:spacing w:line="5" w:lineRule="exact"/>
        <w:rPr>
          <w:sz w:val="20"/>
          <w:szCs w:val="20"/>
        </w:rPr>
      </w:pPr>
    </w:p>
    <w:p w:rsidR="003839AC" w:rsidRDefault="0074735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Разновидности компьютерных сетей</w:t>
      </w:r>
    </w:p>
    <w:p w:rsidR="003839AC" w:rsidRDefault="003839AC">
      <w:pPr>
        <w:spacing w:line="7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компьютерной сети. Назначение сервера и рабочей станции. Понятие сетевой технологии. Понятие информационно-коммуникационной технологии. </w:t>
      </w:r>
      <w:r>
        <w:rPr>
          <w:rFonts w:eastAsia="Times New Roman"/>
          <w:i/>
          <w:iCs/>
          <w:sz w:val="24"/>
          <w:szCs w:val="24"/>
        </w:rPr>
        <w:t>Локальные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numPr>
          <w:ilvl w:val="0"/>
          <w:numId w:val="7"/>
        </w:numPr>
        <w:tabs>
          <w:tab w:val="left" w:pos="454"/>
        </w:tabs>
        <w:spacing w:line="236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глобальные компьютерные сети. </w:t>
      </w:r>
      <w:r>
        <w:rPr>
          <w:rFonts w:eastAsia="Times New Roman"/>
          <w:sz w:val="24"/>
          <w:szCs w:val="24"/>
        </w:rPr>
        <w:t>Классификация компьютерных сетей.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локальной сети. Характеристика корпоративной сети. </w:t>
      </w:r>
      <w:r>
        <w:rPr>
          <w:rFonts w:eastAsia="Times New Roman"/>
          <w:i/>
          <w:iCs/>
          <w:sz w:val="24"/>
          <w:szCs w:val="24"/>
        </w:rPr>
        <w:t>Аппаратные и программные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средства организации компьютерных сетей.</w:t>
      </w:r>
    </w:p>
    <w:p w:rsidR="003839AC" w:rsidRDefault="003839AC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Представление о сервисах Интернета</w:t>
      </w:r>
    </w:p>
    <w:p w:rsidR="003839AC" w:rsidRDefault="003839AC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Характеристика </w:t>
      </w:r>
      <w:r>
        <w:rPr>
          <w:rFonts w:eastAsia="Times New Roman"/>
          <w:sz w:val="24"/>
          <w:szCs w:val="24"/>
        </w:rPr>
        <w:t>глобальной сети. Правила формирования адреса информацион-ного ресурса Интернета (URL-адреса).</w:t>
      </w:r>
    </w:p>
    <w:p w:rsidR="003839AC" w:rsidRDefault="003839A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Характеристика компонентов </w:t>
      </w:r>
      <w:r>
        <w:rPr>
          <w:rFonts w:eastAsia="Times New Roman"/>
          <w:i/>
          <w:iCs/>
          <w:sz w:val="24"/>
          <w:szCs w:val="24"/>
        </w:rPr>
        <w:t>глобальной сети</w:t>
      </w:r>
      <w:r>
        <w:rPr>
          <w:rFonts w:eastAsia="Times New Roman"/>
          <w:sz w:val="24"/>
          <w:szCs w:val="24"/>
        </w:rPr>
        <w:t xml:space="preserve"> Интернет: электронной почты, системы передачи файлов (HТTР), телеконференции, системы общения «on line».</w:t>
      </w:r>
    </w:p>
    <w:p w:rsidR="003839AC" w:rsidRDefault="003839A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4" w:lineRule="auto"/>
        <w:ind w:left="26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</w:t>
      </w:r>
      <w:r>
        <w:rPr>
          <w:rFonts w:eastAsia="Times New Roman"/>
          <w:sz w:val="24"/>
          <w:szCs w:val="24"/>
        </w:rPr>
        <w:t>ые ресурсы Интернета: базы данных различного назначения, образовательные ресурсы (ссылки на сайты).</w:t>
      </w:r>
    </w:p>
    <w:p w:rsidR="003839AC" w:rsidRDefault="003839AC">
      <w:pPr>
        <w:spacing w:line="19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2" w:lineRule="auto"/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Информационная технология передачи информации через Интернет </w:t>
      </w:r>
      <w:r>
        <w:rPr>
          <w:rFonts w:eastAsia="Times New Roman"/>
          <w:sz w:val="24"/>
          <w:szCs w:val="24"/>
        </w:rPr>
        <w:t>Технология работы с почтовой службой email. Работа с программой удаленного</w:t>
      </w:r>
    </w:p>
    <w:p w:rsidR="003839AC" w:rsidRDefault="003839AC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доступа Hiper </w:t>
      </w:r>
      <w:r>
        <w:rPr>
          <w:rFonts w:eastAsia="Times New Roman"/>
          <w:sz w:val="24"/>
          <w:szCs w:val="24"/>
        </w:rPr>
        <w:t>Terminal.</w:t>
      </w:r>
    </w:p>
    <w:p w:rsidR="003839AC" w:rsidRDefault="003839AC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Этика сетевого общения</w:t>
      </w:r>
    </w:p>
    <w:p w:rsidR="003839AC" w:rsidRDefault="003839AC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7" w:lineRule="auto"/>
        <w:ind w:left="26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соблюдать нормы поведения пользователя в компьютерной сети. Понятие этики сетевого общения и соблюдение общепринятых правил. Правила сетевого общения: в чатах, по электронной почте, в телеконференциях. </w:t>
      </w:r>
      <w:r>
        <w:rPr>
          <w:rFonts w:eastAsia="Times New Roman"/>
          <w:i/>
          <w:iCs/>
          <w:sz w:val="24"/>
          <w:szCs w:val="24"/>
        </w:rPr>
        <w:t>Орган</w:t>
      </w:r>
      <w:r>
        <w:rPr>
          <w:rFonts w:eastAsia="Times New Roman"/>
          <w:i/>
          <w:iCs/>
          <w:sz w:val="24"/>
          <w:szCs w:val="24"/>
        </w:rPr>
        <w:t>изация личной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информационной среды. Защита информации.</w:t>
      </w:r>
    </w:p>
    <w:p w:rsidR="003839AC" w:rsidRDefault="003839AC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2" w:lineRule="auto"/>
        <w:ind w:left="980" w:right="17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Информационная технология поиска информации в Интернете </w:t>
      </w:r>
      <w:r>
        <w:rPr>
          <w:rFonts w:eastAsia="Times New Roman"/>
          <w:sz w:val="24"/>
          <w:szCs w:val="24"/>
        </w:rPr>
        <w:t>Использование браузера для поиска по URL-адресам.</w:t>
      </w:r>
    </w:p>
    <w:p w:rsidR="003839AC" w:rsidRDefault="003839A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8" w:lineRule="auto"/>
        <w:ind w:left="26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Поисковые информационные системы. </w:t>
      </w:r>
      <w:r>
        <w:rPr>
          <w:rFonts w:eastAsia="Times New Roman"/>
          <w:sz w:val="24"/>
          <w:szCs w:val="24"/>
        </w:rPr>
        <w:t>Структура поисковой системы и назначение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 ее компон</w:t>
      </w:r>
      <w:r>
        <w:rPr>
          <w:rFonts w:eastAsia="Times New Roman"/>
          <w:sz w:val="24"/>
          <w:szCs w:val="24"/>
        </w:rPr>
        <w:t xml:space="preserve">ентов: робота, индекса, программы обработки запроса. Поисковая машина общей тематики. Поисковая машина специального назначения. Основные характеристики поисковых машин. </w:t>
      </w:r>
      <w:r>
        <w:rPr>
          <w:rFonts w:eastAsia="Times New Roman"/>
          <w:i/>
          <w:iCs/>
          <w:sz w:val="24"/>
          <w:szCs w:val="24"/>
        </w:rPr>
        <w:t>Организация поиска информации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Описание объекта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для его последующего поиска. </w:t>
      </w:r>
      <w:r>
        <w:rPr>
          <w:rFonts w:eastAsia="Times New Roman"/>
          <w:sz w:val="24"/>
          <w:szCs w:val="24"/>
        </w:rPr>
        <w:t>Правила по</w:t>
      </w:r>
      <w:r>
        <w:rPr>
          <w:rFonts w:eastAsia="Times New Roman"/>
          <w:sz w:val="24"/>
          <w:szCs w:val="24"/>
        </w:rPr>
        <w:t>иска по рубрикатору поисковой машины.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Пра-вила поиска по ключевым словам. Правила формирования сложных запросов в поисковой системе «Индекс». Особенности профессионального поиска информационных ресурсов.</w:t>
      </w:r>
    </w:p>
    <w:p w:rsidR="003839AC" w:rsidRDefault="003839AC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Информационная безопасность сетевой технологии рабо</w:t>
      </w:r>
      <w:r>
        <w:rPr>
          <w:rFonts w:eastAsia="Times New Roman"/>
          <w:b/>
          <w:bCs/>
          <w:sz w:val="24"/>
          <w:szCs w:val="24"/>
        </w:rPr>
        <w:t>ты</w:t>
      </w:r>
    </w:p>
    <w:p w:rsidR="003839AC" w:rsidRDefault="003839AC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3839AC" w:rsidRDefault="0074735B">
      <w:pPr>
        <w:spacing w:line="237" w:lineRule="auto"/>
        <w:ind w:left="26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информационной безопасности при работе в компьютерной сети. Организационные меры информационной безопасности. Защита информации с помощью антивирусных программ. Защита от нежелательной корреспонденции. Персональные сетевые фильтры. Понятие и на</w:t>
      </w:r>
      <w:r>
        <w:rPr>
          <w:rFonts w:eastAsia="Times New Roman"/>
          <w:sz w:val="24"/>
          <w:szCs w:val="24"/>
        </w:rPr>
        <w:t>значение брандмауэра (файрвола). Достоверность информации интернет-ресурсов.</w:t>
      </w: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349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22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numPr>
          <w:ilvl w:val="3"/>
          <w:numId w:val="8"/>
        </w:numPr>
        <w:tabs>
          <w:tab w:val="left" w:pos="1600"/>
        </w:tabs>
        <w:ind w:left="160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программы. Требования к уровню</w:t>
      </w:r>
    </w:p>
    <w:p w:rsidR="003839AC" w:rsidRDefault="0074735B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подготовки выпускников.</w:t>
      </w:r>
    </w:p>
    <w:p w:rsidR="003839AC" w:rsidRDefault="003839AC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3839AC" w:rsidRDefault="0074735B">
      <w:pPr>
        <w:numPr>
          <w:ilvl w:val="2"/>
          <w:numId w:val="8"/>
        </w:numPr>
        <w:tabs>
          <w:tab w:val="left" w:pos="1300"/>
        </w:tabs>
        <w:ind w:left="1300" w:hanging="3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 изучения  информатики  и  </w:t>
      </w:r>
      <w:r>
        <w:rPr>
          <w:rFonts w:eastAsia="Times New Roman"/>
          <w:sz w:val="24"/>
          <w:szCs w:val="24"/>
        </w:rPr>
        <w:t>информационных  технологий  ученик</w:t>
      </w:r>
    </w:p>
    <w:p w:rsidR="003839AC" w:rsidRDefault="007473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должен</w:t>
      </w:r>
    </w:p>
    <w:p w:rsidR="003839AC" w:rsidRDefault="003839AC">
      <w:pPr>
        <w:spacing w:line="4" w:lineRule="exact"/>
        <w:rPr>
          <w:rFonts w:eastAsia="Times New Roman"/>
          <w:sz w:val="24"/>
          <w:szCs w:val="24"/>
        </w:rPr>
      </w:pPr>
    </w:p>
    <w:p w:rsidR="003839AC" w:rsidRDefault="0074735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3839AC" w:rsidRDefault="003839AC">
      <w:pPr>
        <w:spacing w:line="7" w:lineRule="exact"/>
        <w:rPr>
          <w:rFonts w:eastAsia="Times New Roman"/>
          <w:sz w:val="24"/>
          <w:szCs w:val="24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технологии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3839AC" w:rsidRDefault="003839AC">
      <w:pPr>
        <w:spacing w:line="1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назначение и функции операционных</w:t>
      </w:r>
      <w:r>
        <w:rPr>
          <w:rFonts w:eastAsia="Times New Roman"/>
          <w:sz w:val="24"/>
          <w:szCs w:val="24"/>
        </w:rPr>
        <w:t xml:space="preserve"> систем;</w:t>
      </w:r>
    </w:p>
    <w:p w:rsidR="003839AC" w:rsidRDefault="003839AC">
      <w:pPr>
        <w:spacing w:line="4" w:lineRule="exact"/>
        <w:rPr>
          <w:rFonts w:ascii="Symbol" w:eastAsia="Symbol" w:hAnsi="Symbol" w:cs="Symbol"/>
        </w:rPr>
      </w:pPr>
    </w:p>
    <w:p w:rsidR="003839AC" w:rsidRDefault="0074735B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3839AC" w:rsidRDefault="003839AC">
      <w:pPr>
        <w:spacing w:line="8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3839AC" w:rsidRDefault="003839AC">
      <w:pPr>
        <w:spacing w:line="1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распознавать и описывать информационные процессы в социальных, биологических</w:t>
      </w:r>
    </w:p>
    <w:p w:rsidR="003839AC" w:rsidRDefault="0074735B">
      <w:pPr>
        <w:numPr>
          <w:ilvl w:val="1"/>
          <w:numId w:val="8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технических </w:t>
      </w:r>
      <w:r>
        <w:rPr>
          <w:rFonts w:eastAsia="Times New Roman"/>
          <w:sz w:val="24"/>
          <w:szCs w:val="24"/>
        </w:rPr>
        <w:t>системах;</w:t>
      </w:r>
    </w:p>
    <w:p w:rsidR="003839AC" w:rsidRDefault="003839AC">
      <w:pPr>
        <w:spacing w:line="12" w:lineRule="exact"/>
        <w:rPr>
          <w:rFonts w:eastAsia="Times New Roman"/>
          <w:sz w:val="24"/>
          <w:szCs w:val="24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3839AC" w:rsidRDefault="003839AC">
      <w:pPr>
        <w:spacing w:line="1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3839AC" w:rsidRDefault="003839AC">
      <w:pPr>
        <w:spacing w:line="12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иллюстрировать учебные работы с использованием средств информац</w:t>
      </w:r>
      <w:r>
        <w:rPr>
          <w:rFonts w:eastAsia="Times New Roman"/>
          <w:sz w:val="24"/>
          <w:szCs w:val="24"/>
        </w:rPr>
        <w:t>ионных технологий;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3839AC" w:rsidRDefault="003839AC">
      <w:pPr>
        <w:spacing w:line="14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наглядно пред</w:t>
      </w:r>
      <w:r>
        <w:rPr>
          <w:rFonts w:eastAsia="Times New Roman"/>
          <w:sz w:val="24"/>
          <w:szCs w:val="24"/>
        </w:rPr>
        <w:t>ставлять числовые показатели и динамику их изменения с помощью программ деловой графики;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3839AC" w:rsidRDefault="003839AC">
      <w:pPr>
        <w:spacing w:line="18" w:lineRule="exact"/>
        <w:rPr>
          <w:rFonts w:ascii="Symbol" w:eastAsia="Symbol" w:hAnsi="Symbol" w:cs="Symbol"/>
        </w:rPr>
      </w:pPr>
    </w:p>
    <w:p w:rsidR="003839AC" w:rsidRDefault="0074735B">
      <w:pPr>
        <w:spacing w:line="232" w:lineRule="auto"/>
        <w:ind w:left="820" w:firstLine="71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3839AC" w:rsidRDefault="003839AC">
      <w:pPr>
        <w:spacing w:line="13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ориентации в информационном пространстве</w:t>
      </w:r>
      <w:r>
        <w:rPr>
          <w:rFonts w:eastAsia="Times New Roman"/>
          <w:sz w:val="24"/>
          <w:szCs w:val="24"/>
        </w:rPr>
        <w:t>, работы с распространенными автоматизированными информационными системами;</w:t>
      </w:r>
    </w:p>
    <w:p w:rsidR="003839AC" w:rsidRDefault="003839AC">
      <w:pPr>
        <w:spacing w:line="1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автоматизации коммуникационной деятельности;</w:t>
      </w: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соблюдения этических и правовых норм при работе с информацией;</w:t>
      </w:r>
    </w:p>
    <w:p w:rsidR="003839AC" w:rsidRDefault="0074735B">
      <w:pPr>
        <w:numPr>
          <w:ilvl w:val="0"/>
          <w:numId w:val="8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3839AC" w:rsidRDefault="003839AC">
      <w:pPr>
        <w:spacing w:line="12" w:lineRule="exact"/>
        <w:rPr>
          <w:rFonts w:ascii="Symbol" w:eastAsia="Symbol" w:hAnsi="Symbol" w:cs="Symbol"/>
        </w:rPr>
      </w:pPr>
    </w:p>
    <w:p w:rsidR="003839AC" w:rsidRDefault="0074735B">
      <w:pPr>
        <w:numPr>
          <w:ilvl w:val="0"/>
          <w:numId w:val="8"/>
        </w:numPr>
        <w:tabs>
          <w:tab w:val="left" w:pos="88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839AC" w:rsidRDefault="003839AC">
      <w:pPr>
        <w:spacing w:line="282" w:lineRule="exact"/>
        <w:rPr>
          <w:sz w:val="20"/>
          <w:szCs w:val="20"/>
        </w:rPr>
      </w:pPr>
    </w:p>
    <w:p w:rsidR="003839AC" w:rsidRDefault="0074735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3839AC" w:rsidRDefault="003839AC">
      <w:pPr>
        <w:spacing w:line="317" w:lineRule="exact"/>
        <w:rPr>
          <w:sz w:val="20"/>
          <w:szCs w:val="20"/>
        </w:rPr>
      </w:pPr>
    </w:p>
    <w:p w:rsidR="003839AC" w:rsidRDefault="0074735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Познавательная деятельность</w:t>
      </w:r>
    </w:p>
    <w:p w:rsidR="003839AC" w:rsidRDefault="003839AC">
      <w:pPr>
        <w:spacing w:line="288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причинно-следственного и структурно-функционального анализа. Исследование несложных реальн</w:t>
      </w:r>
      <w:r>
        <w:rPr>
          <w:rFonts w:eastAsia="Times New Roman"/>
          <w:sz w:val="24"/>
          <w:szCs w:val="24"/>
        </w:rPr>
        <w:t>ых связей и зависимостей. Определение сущностных</w:t>
      </w:r>
    </w:p>
    <w:p w:rsidR="003839AC" w:rsidRDefault="003839AC">
      <w:pPr>
        <w:spacing w:line="234" w:lineRule="exact"/>
        <w:rPr>
          <w:sz w:val="20"/>
          <w:szCs w:val="20"/>
        </w:rPr>
      </w:pPr>
    </w:p>
    <w:p w:rsidR="003839AC" w:rsidRDefault="0074735B">
      <w:pPr>
        <w:sectPr w:rsidR="003839AC">
          <w:pgSz w:w="11900" w:h="16838"/>
          <w:pgMar w:top="1127" w:right="846" w:bottom="47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</w:t>
      </w:r>
    </w:p>
    <w:p w:rsidR="003839AC" w:rsidRDefault="0074735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проектной деятельности,</w:t>
      </w:r>
      <w:r>
        <w:rPr>
          <w:rFonts w:eastAsia="Times New Roman"/>
          <w:sz w:val="24"/>
          <w:szCs w:val="24"/>
        </w:rPr>
        <w:t xml:space="preserve">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</w:t>
      </w:r>
      <w:r>
        <w:rPr>
          <w:rFonts w:eastAsia="Times New Roman"/>
          <w:sz w:val="24"/>
          <w:szCs w:val="24"/>
        </w:rPr>
        <w:t>льное создание алгоритмов познавательной деятельности для решения задач поискового характера. Формулирование полученных результатов.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</w:t>
      </w:r>
      <w:r>
        <w:rPr>
          <w:rFonts w:eastAsia="Times New Roman"/>
          <w:sz w:val="24"/>
          <w:szCs w:val="24"/>
        </w:rPr>
        <w:t xml:space="preserve">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3839AC" w:rsidRDefault="003839AC">
      <w:pPr>
        <w:spacing w:line="278" w:lineRule="exact"/>
        <w:rPr>
          <w:sz w:val="20"/>
          <w:szCs w:val="20"/>
        </w:rPr>
      </w:pPr>
    </w:p>
    <w:p w:rsidR="003839AC" w:rsidRDefault="0074735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Информационно-коммуникативная деятельность</w:t>
      </w:r>
    </w:p>
    <w:p w:rsidR="003839AC" w:rsidRDefault="003839AC">
      <w:pPr>
        <w:spacing w:line="288" w:lineRule="exact"/>
        <w:rPr>
          <w:sz w:val="20"/>
          <w:szCs w:val="20"/>
        </w:rPr>
      </w:pPr>
    </w:p>
    <w:p w:rsidR="003839AC" w:rsidRDefault="0074735B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</w:t>
      </w:r>
      <w:r>
        <w:rPr>
          <w:rFonts w:eastAsia="Times New Roman"/>
          <w:sz w:val="24"/>
          <w:szCs w:val="24"/>
        </w:rPr>
        <w:t>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</w:t>
      </w:r>
      <w:r>
        <w:rPr>
          <w:rFonts w:eastAsia="Times New Roman"/>
          <w:sz w:val="24"/>
          <w:szCs w:val="24"/>
        </w:rPr>
        <w:t>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</w:t>
      </w:r>
      <w:r>
        <w:rPr>
          <w:rFonts w:eastAsia="Times New Roman"/>
          <w:sz w:val="24"/>
          <w:szCs w:val="24"/>
        </w:rPr>
        <w:t>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3839AC" w:rsidRDefault="003839AC">
      <w:pPr>
        <w:spacing w:line="13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Владение навыками </w:t>
      </w:r>
      <w:r>
        <w:rPr>
          <w:rFonts w:eastAsia="Times New Roman"/>
          <w:sz w:val="24"/>
          <w:szCs w:val="24"/>
        </w:rPr>
        <w:t>редактирования текста, создания собственного текста. Использование мультимедийных ресурсов и компьютерных технологий для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обработки, передачи, систематизации информации, создания баз данных, презентации результатов познавательной и практической деятельност</w:t>
      </w:r>
      <w:r>
        <w:rPr>
          <w:rFonts w:eastAsia="Times New Roman"/>
          <w:sz w:val="24"/>
          <w:szCs w:val="24"/>
        </w:rPr>
        <w:t>и.</w:t>
      </w:r>
    </w:p>
    <w:p w:rsidR="003839AC" w:rsidRDefault="003839AC">
      <w:pPr>
        <w:spacing w:line="278" w:lineRule="exact"/>
        <w:rPr>
          <w:sz w:val="20"/>
          <w:szCs w:val="20"/>
        </w:rPr>
      </w:pPr>
    </w:p>
    <w:p w:rsidR="003839AC" w:rsidRDefault="0074735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Рефлексивная деятельность</w:t>
      </w:r>
    </w:p>
    <w:p w:rsidR="003839AC" w:rsidRDefault="003839AC">
      <w:pPr>
        <w:spacing w:line="288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</w:t>
      </w:r>
      <w:r>
        <w:rPr>
          <w:rFonts w:eastAsia="Times New Roman"/>
          <w:sz w:val="24"/>
          <w:szCs w:val="24"/>
        </w:rPr>
        <w:t>е. Умение соотносить приложенные усилия с полученными результатами своей деятельности.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</w:t>
      </w:r>
      <w:r>
        <w:rPr>
          <w:rFonts w:eastAsia="Times New Roman"/>
          <w:sz w:val="24"/>
          <w:szCs w:val="24"/>
        </w:rPr>
        <w:t>идей, учет индивидуальности партнеров по деятельности, объективное определение своего вклада в общий результат.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</w:t>
      </w:r>
      <w:r>
        <w:rPr>
          <w:rFonts w:eastAsia="Times New Roman"/>
          <w:sz w:val="24"/>
          <w:szCs w:val="24"/>
        </w:rPr>
        <w:t>бований.</w:t>
      </w:r>
    </w:p>
    <w:p w:rsidR="003839AC" w:rsidRDefault="003839AC">
      <w:pPr>
        <w:spacing w:line="14" w:lineRule="exact"/>
        <w:rPr>
          <w:sz w:val="20"/>
          <w:szCs w:val="20"/>
        </w:rPr>
      </w:pPr>
    </w:p>
    <w:p w:rsidR="003839AC" w:rsidRDefault="0074735B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</w:t>
      </w:r>
      <w:r>
        <w:rPr>
          <w:rFonts w:eastAsia="Times New Roman"/>
          <w:sz w:val="24"/>
          <w:szCs w:val="24"/>
        </w:rPr>
        <w:t>ознанного выбора путей продолжения образования или будущей профессиональной деятельности.</w:t>
      </w: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200" w:lineRule="exact"/>
        <w:rPr>
          <w:sz w:val="20"/>
          <w:szCs w:val="20"/>
        </w:rPr>
      </w:pPr>
    </w:p>
    <w:p w:rsidR="003839AC" w:rsidRDefault="003839AC">
      <w:pPr>
        <w:spacing w:line="312" w:lineRule="exact"/>
        <w:rPr>
          <w:sz w:val="20"/>
          <w:szCs w:val="20"/>
        </w:rPr>
      </w:pPr>
    </w:p>
    <w:p w:rsidR="003839AC" w:rsidRDefault="003839AC">
      <w:pPr>
        <w:sectPr w:rsidR="003839AC">
          <w:pgSz w:w="11900" w:h="16838"/>
          <w:pgMar w:top="1135" w:right="846" w:bottom="472" w:left="1440" w:header="0" w:footer="0" w:gutter="0"/>
          <w:cols w:space="720" w:equalWidth="0">
            <w:col w:w="9620"/>
          </w:cols>
        </w:sectPr>
      </w:pPr>
    </w:p>
    <w:p w:rsidR="0074735B" w:rsidRPr="0074735B" w:rsidRDefault="0074735B" w:rsidP="0074735B">
      <w:pPr>
        <w:pStyle w:val="a4"/>
        <w:jc w:val="center"/>
        <w:rPr>
          <w:b/>
        </w:rPr>
      </w:pPr>
      <w:r w:rsidRPr="0074735B">
        <w:rPr>
          <w:b/>
        </w:rPr>
        <w:lastRenderedPageBreak/>
        <w:t xml:space="preserve">ТЕМАТИЧЕСКОЕ  ПЛАНИРОВАНИЕ   </w:t>
      </w:r>
    </w:p>
    <w:p w:rsidR="0074735B" w:rsidRPr="0074735B" w:rsidRDefault="0074735B" w:rsidP="0074735B">
      <w:pPr>
        <w:pStyle w:val="a4"/>
        <w:jc w:val="center"/>
        <w:rPr>
          <w:b/>
        </w:rPr>
      </w:pPr>
      <w:r w:rsidRPr="0074735B">
        <w:rPr>
          <w:b/>
        </w:rPr>
        <w:t>10 класс</w:t>
      </w:r>
    </w:p>
    <w:p w:rsidR="0074735B" w:rsidRPr="0074735B" w:rsidRDefault="0074735B" w:rsidP="0074735B">
      <w:pPr>
        <w:pStyle w:val="a4"/>
        <w:ind w:left="1440"/>
        <w:rPr>
          <w:b/>
        </w:rPr>
      </w:pPr>
      <w:r w:rsidRPr="0074735B">
        <w:rPr>
          <w:b/>
        </w:rPr>
        <w:t>1 час в неделю, 35 часов</w:t>
      </w:r>
    </w:p>
    <w:p w:rsidR="0074735B" w:rsidRPr="0074735B" w:rsidRDefault="0074735B" w:rsidP="0074735B">
      <w:pPr>
        <w:ind w:left="-562"/>
        <w:jc w:val="center"/>
        <w:rPr>
          <w:rFonts w:eastAsia="Times New Roman"/>
          <w:b/>
        </w:rPr>
      </w:pPr>
    </w:p>
    <w:p w:rsidR="0074735B" w:rsidRPr="0074735B" w:rsidRDefault="0074735B" w:rsidP="0074735B">
      <w:pPr>
        <w:ind w:left="720"/>
        <w:rPr>
          <w:rFonts w:eastAsia="Times New Roman"/>
          <w:color w:val="000000"/>
        </w:rPr>
      </w:pPr>
      <w:hyperlink r:id="rId5" w:history="1">
        <w:r w:rsidRPr="0074735B">
          <w:rPr>
            <w:rFonts w:eastAsia="Times New Roman"/>
            <w:color w:val="000000"/>
          </w:rPr>
          <w:t>Раздел 1. 1. Введение. Информация и информационные процессы 4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6" w:history="1">
        <w:r w:rsidRPr="0074735B">
          <w:rPr>
            <w:rFonts w:eastAsia="Times New Roman"/>
            <w:color w:val="000000"/>
          </w:rPr>
          <w:t>Урок 1. ТБ в кабинете информатики. Структура предмета информатики.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7" w:history="1">
        <w:r w:rsidRPr="0074735B">
          <w:rPr>
            <w:rFonts w:eastAsia="Times New Roman"/>
            <w:color w:val="000000"/>
          </w:rPr>
          <w:t>Урок 2. Информация. Представление информации. Языки, кодирование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8" w:history="1">
        <w:r w:rsidRPr="0074735B">
          <w:rPr>
            <w:rFonts w:eastAsia="Times New Roman"/>
            <w:color w:val="000000"/>
          </w:rPr>
          <w:t>Урок 3. Измерение информации. Объёмный подход.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9" w:history="1">
        <w:r w:rsidRPr="0074735B">
          <w:rPr>
            <w:rFonts w:eastAsia="Times New Roman"/>
            <w:color w:val="000000"/>
          </w:rPr>
          <w:t>Урок 4. Измерение информации. Содержательный подход 1 ч</w:t>
        </w:r>
      </w:hyperlink>
    </w:p>
    <w:p w:rsidR="0074735B" w:rsidRPr="0074735B" w:rsidRDefault="0074735B" w:rsidP="0074735B">
      <w:pPr>
        <w:ind w:left="720"/>
        <w:rPr>
          <w:rFonts w:eastAsia="Times New Roman"/>
          <w:color w:val="000000"/>
        </w:rPr>
      </w:pPr>
      <w:hyperlink r:id="rId10" w:history="1">
        <w:r w:rsidRPr="0074735B">
          <w:rPr>
            <w:rFonts w:eastAsia="Times New Roman"/>
            <w:color w:val="000000"/>
          </w:rPr>
          <w:t>Раздел 2. Информационные технологии 13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1" w:history="1">
        <w:r w:rsidRPr="0074735B">
          <w:rPr>
            <w:rFonts w:eastAsia="Times New Roman"/>
            <w:color w:val="000000"/>
          </w:rPr>
          <w:t>Урок 1. Практическая работа: Решение задач по теме: "Измерение информации".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2" w:history="1">
        <w:r w:rsidRPr="0074735B">
          <w:rPr>
            <w:rFonts w:eastAsia="Times New Roman"/>
            <w:color w:val="000000"/>
          </w:rPr>
          <w:t>Урок 2. Контрольная работа по теме: "Информация".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3" w:history="1">
        <w:r w:rsidRPr="0074735B">
          <w:rPr>
            <w:rFonts w:eastAsia="Times New Roman"/>
            <w:color w:val="000000"/>
          </w:rPr>
          <w:t>Урок 3. Что такое система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4" w:history="1">
        <w:r w:rsidRPr="0074735B">
          <w:rPr>
            <w:rFonts w:eastAsia="Times New Roman"/>
            <w:color w:val="000000"/>
          </w:rPr>
          <w:t>Урок 4. Информационные процессы в естественных и искусственных системах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5" w:history="1">
        <w:r w:rsidRPr="0074735B">
          <w:rPr>
            <w:rFonts w:eastAsia="Times New Roman"/>
            <w:color w:val="000000"/>
          </w:rPr>
          <w:t>Урок 5. Обработка информации и алгоритмы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6" w:history="1">
        <w:r w:rsidRPr="0074735B">
          <w:rPr>
            <w:rFonts w:eastAsia="Times New Roman"/>
            <w:color w:val="000000"/>
          </w:rPr>
          <w:t>Урок 6. Автоматическая обработка информации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7" w:history="1">
        <w:r w:rsidRPr="0074735B">
          <w:rPr>
            <w:rFonts w:eastAsia="Times New Roman"/>
            <w:color w:val="000000"/>
          </w:rPr>
          <w:t>Урок 7. Решение задач по теме: "Обработка информации"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8" w:history="1">
        <w:r w:rsidRPr="0074735B">
          <w:rPr>
            <w:rFonts w:eastAsia="Times New Roman"/>
            <w:color w:val="000000"/>
          </w:rPr>
          <w:t>Урок 8. Поиск данных. Защита информации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19" w:history="1">
        <w:r w:rsidRPr="0074735B">
          <w:rPr>
            <w:rFonts w:eastAsia="Times New Roman"/>
            <w:color w:val="000000"/>
          </w:rPr>
          <w:t>Урок 9. Контрольное тестирование по теме: Информационные процессы в системах.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0" w:history="1">
        <w:r w:rsidRPr="0074735B">
          <w:rPr>
            <w:rFonts w:eastAsia="Times New Roman"/>
            <w:color w:val="000000"/>
          </w:rPr>
          <w:t>Урок 10. Компьютерное информационное моделирование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1" w:history="1">
        <w:r w:rsidRPr="0074735B">
          <w:rPr>
            <w:rFonts w:eastAsia="Times New Roman"/>
            <w:color w:val="000000"/>
          </w:rPr>
          <w:t>Урок 11. Структуры данных: деревья, сети, графы, таблицы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2" w:history="1">
        <w:r w:rsidRPr="0074735B">
          <w:rPr>
            <w:rFonts w:eastAsia="Times New Roman"/>
            <w:color w:val="000000"/>
          </w:rPr>
          <w:t>Урок 12. Практическая работа: «Создание табличной модели»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3" w:history="1">
        <w:r w:rsidRPr="0074735B">
          <w:rPr>
            <w:rFonts w:eastAsia="Times New Roman"/>
            <w:color w:val="000000"/>
          </w:rPr>
          <w:t>Урок 13. Пример структуры данных – модели предметной области 1 ч</w:t>
        </w:r>
      </w:hyperlink>
    </w:p>
    <w:p w:rsidR="0074735B" w:rsidRPr="0074735B" w:rsidRDefault="0074735B" w:rsidP="0074735B">
      <w:pPr>
        <w:ind w:left="720"/>
        <w:rPr>
          <w:rFonts w:eastAsia="Times New Roman"/>
          <w:color w:val="000000"/>
        </w:rPr>
      </w:pPr>
      <w:hyperlink r:id="rId24" w:history="1">
        <w:r w:rsidRPr="0074735B">
          <w:rPr>
            <w:rFonts w:eastAsia="Times New Roman"/>
            <w:color w:val="000000"/>
          </w:rPr>
          <w:t>Раздел 3. Коммуникационные технологии 18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5" w:history="1">
        <w:r w:rsidRPr="0074735B">
          <w:rPr>
            <w:rFonts w:eastAsia="Times New Roman"/>
            <w:color w:val="000000"/>
          </w:rPr>
          <w:t>Урок 1. Практическая работа: « Создание графической модели»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6" w:history="1">
        <w:r w:rsidRPr="0074735B">
          <w:rPr>
            <w:rFonts w:eastAsia="Times New Roman"/>
            <w:color w:val="000000"/>
          </w:rPr>
          <w:t>Урок 2. Алгоритм – как модель деятельности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7" w:history="1">
        <w:r w:rsidRPr="0074735B">
          <w:rPr>
            <w:rFonts w:eastAsia="Times New Roman"/>
            <w:color w:val="000000"/>
          </w:rPr>
          <w:t>Урок 3. Практическая работа: "Исследование моделей»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8" w:history="1">
        <w:r w:rsidRPr="0074735B">
          <w:rPr>
            <w:rFonts w:eastAsia="Times New Roman"/>
            <w:color w:val="000000"/>
          </w:rPr>
          <w:t>Урок 4. Модель процесса управления. Роль обратной связи в управлении. Замкнутые и разомкнутые системы управления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29" w:history="1">
        <w:r w:rsidRPr="0074735B">
          <w:rPr>
            <w:rFonts w:eastAsia="Times New Roman"/>
            <w:color w:val="000000"/>
          </w:rPr>
          <w:t>Урок 5. Контрольная работа по теме: Информационные модели"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0" w:history="1">
        <w:r w:rsidRPr="0074735B">
          <w:rPr>
            <w:rFonts w:eastAsia="Times New Roman"/>
            <w:color w:val="000000"/>
          </w:rPr>
          <w:t>Урок 6. Компьютер – универсальная техническая система обработки информации: архитектура, процессор, память.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1" w:history="1">
        <w:r w:rsidRPr="0074735B">
          <w:rPr>
            <w:rFonts w:eastAsia="Times New Roman"/>
            <w:color w:val="000000"/>
          </w:rPr>
          <w:t>Урок 7. Устройства ввода, вывода. Сетевое оборудование. Перспективы развития компьютеров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2" w:history="1">
        <w:r w:rsidRPr="0074735B">
          <w:rPr>
            <w:rFonts w:eastAsia="Times New Roman"/>
            <w:color w:val="000000"/>
          </w:rPr>
          <w:t>Урок 8. Программное обеспечение компьютера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3" w:history="1">
        <w:r w:rsidRPr="0074735B">
          <w:rPr>
            <w:rFonts w:eastAsia="Times New Roman"/>
            <w:color w:val="000000"/>
          </w:rPr>
          <w:t>Урок 9. Дискретные модели данных в компьютере. Представление чисел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4" w:history="1">
        <w:r w:rsidRPr="0074735B">
          <w:rPr>
            <w:rFonts w:eastAsia="Times New Roman"/>
            <w:color w:val="000000"/>
          </w:rPr>
          <w:t>Урок 10. Дискретные модели данных в компьютере. Представление текста и звука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5" w:history="1">
        <w:r w:rsidRPr="0074735B">
          <w:rPr>
            <w:rFonts w:eastAsia="Times New Roman"/>
            <w:color w:val="000000"/>
          </w:rPr>
          <w:t>Урок 11. Дискретные модели данных в компьютере. Практическая работа: "Представление графики".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6" w:history="1">
        <w:r w:rsidRPr="0074735B">
          <w:rPr>
            <w:rFonts w:eastAsia="Times New Roman"/>
            <w:color w:val="000000"/>
          </w:rPr>
          <w:t>Урок 12. Развитие архитектуры вычислительных систем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7" w:history="1">
        <w:r w:rsidRPr="0074735B">
          <w:rPr>
            <w:rFonts w:eastAsia="Times New Roman"/>
            <w:color w:val="000000"/>
          </w:rPr>
          <w:t>Урок 13. Организация локальных и глобальных сетей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8" w:history="1">
        <w:r w:rsidRPr="0074735B">
          <w:rPr>
            <w:rFonts w:eastAsia="Times New Roman"/>
            <w:color w:val="000000"/>
          </w:rPr>
          <w:t>Урок 14. Практическая работа: «Работа в Интернете»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39" w:history="1">
        <w:r w:rsidRPr="0074735B">
          <w:rPr>
            <w:rFonts w:eastAsia="Times New Roman"/>
            <w:color w:val="000000"/>
          </w:rPr>
          <w:t xml:space="preserve">Урок 15. </w:t>
        </w:r>
        <w:proofErr w:type="gramStart"/>
        <w:r w:rsidRPr="0074735B">
          <w:rPr>
            <w:rFonts w:eastAsia="Times New Roman"/>
            <w:color w:val="000000"/>
          </w:rPr>
          <w:t>Контрольная</w:t>
        </w:r>
        <w:proofErr w:type="gramEnd"/>
        <w:r w:rsidRPr="0074735B">
          <w:rPr>
            <w:rFonts w:eastAsia="Times New Roman"/>
            <w:color w:val="000000"/>
          </w:rPr>
          <w:t xml:space="preserve"> тестирование по теме: Программно-технические системы реализации информационных процессов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40" w:history="1">
        <w:r w:rsidRPr="0074735B">
          <w:rPr>
            <w:rFonts w:eastAsia="Times New Roman"/>
            <w:color w:val="000000"/>
          </w:rPr>
          <w:t>Урок 16. Обобщающий урок по теме: Программно-технические системы реализации информационных процессов 1 ч</w:t>
        </w:r>
      </w:hyperlink>
    </w:p>
    <w:p w:rsidR="0074735B" w:rsidRPr="0074735B" w:rsidRDefault="0074735B" w:rsidP="0074735B">
      <w:pPr>
        <w:numPr>
          <w:ilvl w:val="1"/>
          <w:numId w:val="14"/>
        </w:numPr>
        <w:rPr>
          <w:rFonts w:eastAsia="Times New Roman"/>
          <w:color w:val="000000"/>
        </w:rPr>
      </w:pPr>
      <w:hyperlink r:id="rId41" w:history="1">
        <w:r w:rsidRPr="0074735B">
          <w:rPr>
            <w:rFonts w:eastAsia="Times New Roman"/>
            <w:color w:val="000000"/>
          </w:rPr>
          <w:t>Урок 17. Повторение по теме «Информационные технологии». 2 ч</w:t>
        </w:r>
      </w:hyperlink>
    </w:p>
    <w:p w:rsidR="0074735B" w:rsidRPr="0074735B" w:rsidRDefault="0074735B" w:rsidP="0074735B">
      <w:pPr>
        <w:rPr>
          <w:rFonts w:eastAsia="Times New Roman"/>
        </w:rPr>
      </w:pPr>
    </w:p>
    <w:p w:rsidR="0074735B" w:rsidRPr="0074735B" w:rsidRDefault="0074735B" w:rsidP="0074735B">
      <w:pPr>
        <w:ind w:left="720"/>
        <w:rPr>
          <w:rFonts w:eastAsia="Times New Roman"/>
        </w:rPr>
      </w:pPr>
    </w:p>
    <w:p w:rsidR="0074735B" w:rsidRPr="0074735B" w:rsidRDefault="0074735B" w:rsidP="0074735B">
      <w:pPr>
        <w:ind w:left="720"/>
        <w:rPr>
          <w:rFonts w:eastAsia="Times New Roman"/>
        </w:rPr>
      </w:pPr>
    </w:p>
    <w:p w:rsidR="0074735B" w:rsidRDefault="0074735B" w:rsidP="0074735B">
      <w:pPr>
        <w:ind w:left="720"/>
        <w:jc w:val="center"/>
        <w:rPr>
          <w:rFonts w:eastAsia="Times New Roman"/>
          <w:b/>
        </w:rPr>
      </w:pPr>
    </w:p>
    <w:p w:rsidR="0074735B" w:rsidRDefault="0074735B" w:rsidP="0074735B">
      <w:pPr>
        <w:ind w:left="720"/>
        <w:jc w:val="center"/>
        <w:rPr>
          <w:rFonts w:eastAsia="Times New Roman"/>
          <w:b/>
        </w:rPr>
      </w:pPr>
    </w:p>
    <w:p w:rsidR="0074735B" w:rsidRDefault="0074735B" w:rsidP="0074735B">
      <w:pPr>
        <w:ind w:left="720"/>
        <w:jc w:val="center"/>
        <w:rPr>
          <w:rFonts w:eastAsia="Times New Roman"/>
          <w:b/>
        </w:rPr>
      </w:pPr>
    </w:p>
    <w:p w:rsidR="0074735B" w:rsidRDefault="0074735B" w:rsidP="0074735B">
      <w:pPr>
        <w:ind w:left="720"/>
        <w:jc w:val="center"/>
        <w:rPr>
          <w:rFonts w:eastAsia="Times New Roman"/>
          <w:b/>
        </w:rPr>
      </w:pPr>
    </w:p>
    <w:p w:rsidR="0074735B" w:rsidRDefault="0074735B" w:rsidP="0074735B">
      <w:pPr>
        <w:ind w:left="720"/>
        <w:jc w:val="center"/>
        <w:rPr>
          <w:rFonts w:eastAsia="Times New Roman"/>
          <w:b/>
        </w:rPr>
      </w:pPr>
      <w:r w:rsidRPr="0074735B">
        <w:rPr>
          <w:rFonts w:eastAsia="Times New Roman"/>
          <w:b/>
        </w:rPr>
        <w:lastRenderedPageBreak/>
        <w:t>ТЕМАТИЧЕСКОЕ  ПЛАНИРОВА</w:t>
      </w:r>
      <w:r>
        <w:rPr>
          <w:rFonts w:eastAsia="Times New Roman"/>
          <w:b/>
        </w:rPr>
        <w:t xml:space="preserve">НИЕ   Информатика 11 </w:t>
      </w:r>
      <w:proofErr w:type="spellStart"/>
      <w:r>
        <w:rPr>
          <w:rFonts w:eastAsia="Times New Roman"/>
          <w:b/>
        </w:rPr>
        <w:t>клас</w:t>
      </w:r>
      <w:proofErr w:type="spellEnd"/>
    </w:p>
    <w:p w:rsidR="0074735B" w:rsidRDefault="0074735B" w:rsidP="0074735B">
      <w:pPr>
        <w:pStyle w:val="a4"/>
        <w:ind w:left="1440"/>
        <w:rPr>
          <w:b/>
          <w:lang w:val="ru-RU"/>
        </w:rPr>
      </w:pPr>
    </w:p>
    <w:p w:rsidR="0074735B" w:rsidRPr="0074735B" w:rsidRDefault="0074735B" w:rsidP="0074735B">
      <w:pPr>
        <w:pStyle w:val="a4"/>
        <w:ind w:left="1440"/>
        <w:rPr>
          <w:b/>
        </w:rPr>
      </w:pPr>
      <w:r w:rsidRPr="0074735B">
        <w:rPr>
          <w:b/>
        </w:rPr>
        <w:t>1 час в неделю, 35 часов</w:t>
      </w:r>
    </w:p>
    <w:p w:rsidR="0074735B" w:rsidRPr="0074735B" w:rsidRDefault="0074735B" w:rsidP="0074735B">
      <w:pPr>
        <w:ind w:left="720"/>
        <w:jc w:val="center"/>
        <w:rPr>
          <w:rFonts w:eastAsia="Times New Roman"/>
          <w:b/>
        </w:rPr>
      </w:pPr>
    </w:p>
    <w:p w:rsidR="0074735B" w:rsidRPr="0074735B" w:rsidRDefault="0074735B" w:rsidP="0074735B">
      <w:pPr>
        <w:ind w:left="1440"/>
        <w:rPr>
          <w:rFonts w:eastAsia="Times New Roman"/>
        </w:rPr>
      </w:pPr>
      <w:hyperlink r:id="rId42" w:history="1">
        <w:r w:rsidRPr="0074735B">
          <w:rPr>
            <w:rFonts w:eastAsia="Times New Roman"/>
            <w:color w:val="000000"/>
          </w:rPr>
          <w:t>Раздел 1. Компьютер как средство автоматизации информационных процессов 11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3" w:history="1">
        <w:r w:rsidRPr="0074735B">
          <w:rPr>
            <w:rFonts w:eastAsia="Times New Roman"/>
            <w:color w:val="000000"/>
          </w:rPr>
          <w:t>Урок 1. ТБ в кабинете информатики. Структура предмета информатики. Информация: измерение, представление информации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4" w:history="1">
        <w:r w:rsidRPr="0074735B">
          <w:rPr>
            <w:rFonts w:eastAsia="Times New Roman"/>
            <w:color w:val="000000"/>
          </w:rPr>
          <w:t>Урок 2. Понятие информационной системы (ИС), классификация ИС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5" w:history="1">
        <w:r w:rsidRPr="0074735B">
          <w:rPr>
            <w:rFonts w:eastAsia="Times New Roman"/>
            <w:color w:val="000000"/>
          </w:rPr>
          <w:t>Урок 3. Компьютерный текстовый документ как структура данных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6" w:history="1">
        <w:r w:rsidRPr="0074735B">
          <w:rPr>
            <w:rFonts w:eastAsia="Times New Roman"/>
            <w:color w:val="000000"/>
          </w:rPr>
          <w:t>Урок 4. Гипертекст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7" w:history="1">
        <w:r w:rsidRPr="0074735B">
          <w:rPr>
            <w:rFonts w:eastAsia="Times New Roman"/>
            <w:color w:val="000000"/>
          </w:rPr>
          <w:t>Урок 5. Практическая работа «Гипертекстовые структуры»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8" w:history="1">
        <w:r w:rsidRPr="0074735B">
          <w:rPr>
            <w:rFonts w:eastAsia="Times New Roman"/>
            <w:color w:val="000000"/>
          </w:rPr>
          <w:t>Урок 6. Интернет как глобальная информационная система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49" w:history="1">
        <w:r w:rsidRPr="0074735B">
          <w:rPr>
            <w:rFonts w:eastAsia="Times New Roman"/>
            <w:color w:val="000000"/>
          </w:rPr>
          <w:t>Урок 7. Практическая работа: «Интернет: работа с электронной почтой и телеконференциями»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0" w:history="1">
        <w:r w:rsidRPr="0074735B">
          <w:rPr>
            <w:rFonts w:eastAsia="Times New Roman"/>
            <w:color w:val="000000"/>
          </w:rPr>
          <w:t>Урок 8. Практическая работа: «Интернет: работа с браузером. Просмотр web-страниц»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1" w:history="1">
        <w:r w:rsidRPr="0074735B">
          <w:rPr>
            <w:rFonts w:eastAsia="Times New Roman"/>
            <w:color w:val="000000"/>
          </w:rPr>
          <w:t>Урок 9. Средства поиска данных в сети Интернет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2" w:history="1">
        <w:r w:rsidRPr="0074735B">
          <w:rPr>
            <w:rFonts w:eastAsia="Times New Roman"/>
            <w:color w:val="000000"/>
          </w:rPr>
          <w:t xml:space="preserve">Урок 10. Web-сайт – </w:t>
        </w:r>
        <w:proofErr w:type="spellStart"/>
        <w:r w:rsidRPr="0074735B">
          <w:rPr>
            <w:rFonts w:eastAsia="Times New Roman"/>
            <w:color w:val="000000"/>
          </w:rPr>
          <w:t>гиперструктура</w:t>
        </w:r>
        <w:proofErr w:type="spellEnd"/>
        <w:r w:rsidRPr="0074735B">
          <w:rPr>
            <w:rFonts w:eastAsia="Times New Roman"/>
            <w:color w:val="000000"/>
          </w:rPr>
          <w:t xml:space="preserve"> данных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3" w:history="1">
        <w:r w:rsidRPr="0074735B">
          <w:rPr>
            <w:rFonts w:eastAsia="Times New Roman"/>
            <w:color w:val="000000"/>
          </w:rPr>
          <w:t xml:space="preserve">Урок 11. Практическая работа: «Интернет: создание Web-сайта с помощью MS </w:t>
        </w:r>
        <w:proofErr w:type="spellStart"/>
        <w:r w:rsidRPr="0074735B">
          <w:rPr>
            <w:rFonts w:eastAsia="Times New Roman"/>
            <w:color w:val="000000"/>
          </w:rPr>
          <w:t>Word</w:t>
        </w:r>
        <w:proofErr w:type="spellEnd"/>
        <w:r w:rsidRPr="0074735B">
          <w:rPr>
            <w:rFonts w:eastAsia="Times New Roman"/>
            <w:color w:val="000000"/>
          </w:rPr>
          <w:t xml:space="preserve"> » 1 ч</w:t>
        </w:r>
      </w:hyperlink>
    </w:p>
    <w:p w:rsidR="0074735B" w:rsidRPr="0074735B" w:rsidRDefault="0074735B" w:rsidP="0074735B">
      <w:pPr>
        <w:ind w:left="1440"/>
        <w:rPr>
          <w:rFonts w:eastAsia="Times New Roman"/>
        </w:rPr>
      </w:pPr>
      <w:hyperlink r:id="rId54" w:history="1">
        <w:r w:rsidRPr="0074735B">
          <w:rPr>
            <w:rFonts w:eastAsia="Times New Roman"/>
            <w:color w:val="000000"/>
          </w:rPr>
          <w:t>Раздел 2. Моделирование и формализация 8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5" w:history="1">
        <w:r w:rsidRPr="0074735B">
          <w:rPr>
            <w:rFonts w:eastAsia="Times New Roman"/>
            <w:color w:val="000000"/>
          </w:rPr>
          <w:t>Урок 1. Практическая работа: «Интернет: создание Web-сайта на языке HTML»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6" w:history="1">
        <w:r w:rsidRPr="0074735B">
          <w:rPr>
            <w:rFonts w:eastAsia="Times New Roman"/>
            <w:color w:val="000000"/>
          </w:rPr>
          <w:t>Урок 2. Контрольная работа по теме: "Технологии использования и разработки информационных систем"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7" w:history="1">
        <w:r w:rsidRPr="0074735B">
          <w:rPr>
            <w:rFonts w:eastAsia="Times New Roman"/>
            <w:color w:val="000000"/>
          </w:rPr>
          <w:t xml:space="preserve">Урок 3. </w:t>
        </w:r>
        <w:proofErr w:type="spellStart"/>
        <w:r w:rsidRPr="0074735B">
          <w:rPr>
            <w:rFonts w:eastAsia="Times New Roman"/>
            <w:color w:val="000000"/>
          </w:rPr>
          <w:t>Геоинформационные</w:t>
        </w:r>
        <w:proofErr w:type="spellEnd"/>
        <w:r w:rsidRPr="0074735B">
          <w:rPr>
            <w:rFonts w:eastAsia="Times New Roman"/>
            <w:color w:val="000000"/>
          </w:rPr>
          <w:t xml:space="preserve"> системы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8" w:history="1">
        <w:r w:rsidRPr="0074735B">
          <w:rPr>
            <w:rFonts w:eastAsia="Times New Roman"/>
            <w:color w:val="000000"/>
          </w:rPr>
          <w:t xml:space="preserve">Урок 4. Практическая работа «Поиск информации в </w:t>
        </w:r>
        <w:proofErr w:type="spellStart"/>
        <w:r w:rsidRPr="0074735B">
          <w:rPr>
            <w:rFonts w:eastAsia="Times New Roman"/>
            <w:color w:val="000000"/>
          </w:rPr>
          <w:t>геоинформационных</w:t>
        </w:r>
        <w:proofErr w:type="spellEnd"/>
        <w:r w:rsidRPr="0074735B">
          <w:rPr>
            <w:rFonts w:eastAsia="Times New Roman"/>
            <w:color w:val="000000"/>
          </w:rPr>
          <w:t xml:space="preserve"> системах»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59" w:history="1">
        <w:r w:rsidRPr="0074735B">
          <w:rPr>
            <w:rFonts w:eastAsia="Times New Roman"/>
            <w:color w:val="000000"/>
          </w:rPr>
          <w:t>Урок 5. База данных – основа информационной системы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0" w:history="1">
        <w:r w:rsidRPr="0074735B">
          <w:rPr>
            <w:rFonts w:eastAsia="Times New Roman"/>
            <w:color w:val="000000"/>
          </w:rPr>
          <w:t>Урок 6. Проектирование многотабличной базы данных и создание БД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1" w:history="1">
        <w:r w:rsidRPr="0074735B">
          <w:rPr>
            <w:rFonts w:eastAsia="Times New Roman"/>
            <w:color w:val="000000"/>
          </w:rPr>
          <w:t>Урок 7. Создание базы данных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2" w:history="1">
        <w:r w:rsidRPr="0074735B">
          <w:rPr>
            <w:rFonts w:eastAsia="Times New Roman"/>
            <w:color w:val="000000"/>
          </w:rPr>
          <w:t>Урок 8. Практическая работа: «Создание базы «Приёмная комиссия»» 1 ч</w:t>
        </w:r>
      </w:hyperlink>
    </w:p>
    <w:p w:rsidR="0074735B" w:rsidRPr="0074735B" w:rsidRDefault="0074735B" w:rsidP="0074735B">
      <w:pPr>
        <w:ind w:left="1080"/>
        <w:rPr>
          <w:rFonts w:eastAsia="Times New Roman"/>
        </w:rPr>
      </w:pPr>
      <w:hyperlink r:id="rId63" w:history="1">
        <w:r w:rsidRPr="0074735B">
          <w:rPr>
            <w:rFonts w:eastAsia="Times New Roman"/>
            <w:color w:val="000000"/>
          </w:rPr>
          <w:t>Раздел 3. База данных. Системы управления базами данных 10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4" w:history="1">
        <w:r w:rsidRPr="0074735B">
          <w:rPr>
            <w:rFonts w:eastAsia="Times New Roman"/>
            <w:color w:val="000000"/>
          </w:rPr>
          <w:t>Урок 1. Запросы к базе данных как приложения информационной системы. Логические условия выбора данных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5" w:history="1">
        <w:r w:rsidRPr="0074735B">
          <w:rPr>
            <w:rFonts w:eastAsia="Times New Roman"/>
            <w:color w:val="000000"/>
          </w:rPr>
          <w:t>Урок 2. Практическая работа: «Реализация простых запросов с помощью конструктора. Работа с формой».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6" w:history="1">
        <w:r w:rsidRPr="0074735B">
          <w:rPr>
            <w:rFonts w:eastAsia="Times New Roman"/>
            <w:color w:val="000000"/>
          </w:rPr>
          <w:t>Урок 3. Практическая работа: «Реализация сложных запросов, запросов на удаление и использование вычисляемых полей»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7" w:history="1">
        <w:r w:rsidRPr="0074735B">
          <w:rPr>
            <w:rFonts w:eastAsia="Times New Roman"/>
            <w:color w:val="000000"/>
          </w:rPr>
          <w:t>Урок 4. Зачётная работа «Создание отчёта для БД»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8" w:history="1">
        <w:r w:rsidRPr="0074735B">
          <w:rPr>
            <w:rFonts w:eastAsia="Times New Roman"/>
            <w:color w:val="000000"/>
          </w:rPr>
          <w:t xml:space="preserve">Урок 5. Моделирование зависимостей между величинами. Практическая работа: «Получение регрессионных моделей в MS </w:t>
        </w:r>
        <w:proofErr w:type="spellStart"/>
        <w:r w:rsidRPr="0074735B">
          <w:rPr>
            <w:rFonts w:eastAsia="Times New Roman"/>
            <w:color w:val="000000"/>
          </w:rPr>
          <w:t>Excel</w:t>
        </w:r>
        <w:proofErr w:type="spellEnd"/>
        <w:r w:rsidRPr="0074735B">
          <w:rPr>
            <w:rFonts w:eastAsia="Times New Roman"/>
            <w:color w:val="000000"/>
          </w:rPr>
          <w:t>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69" w:history="1">
        <w:r w:rsidRPr="0074735B">
          <w:rPr>
            <w:rFonts w:eastAsia="Times New Roman"/>
            <w:color w:val="000000"/>
          </w:rPr>
          <w:t>Урок 6. Модели статистического прогнозирования. Практическая работа</w:t>
        </w:r>
        <w:proofErr w:type="gramStart"/>
        <w:r w:rsidRPr="0074735B">
          <w:rPr>
            <w:rFonts w:eastAsia="Times New Roman"/>
            <w:color w:val="000000"/>
          </w:rPr>
          <w:t>:«</w:t>
        </w:r>
        <w:proofErr w:type="gramEnd"/>
        <w:r w:rsidRPr="0074735B">
          <w:rPr>
            <w:rFonts w:eastAsia="Times New Roman"/>
            <w:color w:val="000000"/>
          </w:rPr>
          <w:t xml:space="preserve"> Прогнозирование в MS </w:t>
        </w:r>
        <w:proofErr w:type="spellStart"/>
        <w:r w:rsidRPr="0074735B">
          <w:rPr>
            <w:rFonts w:eastAsia="Times New Roman"/>
            <w:color w:val="000000"/>
          </w:rPr>
          <w:t>Excel</w:t>
        </w:r>
        <w:proofErr w:type="spellEnd"/>
        <w:r w:rsidRPr="0074735B">
          <w:rPr>
            <w:rFonts w:eastAsia="Times New Roman"/>
            <w:color w:val="000000"/>
          </w:rPr>
          <w:t>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0" w:history="1">
        <w:r w:rsidRPr="0074735B">
          <w:rPr>
            <w:rFonts w:eastAsia="Times New Roman"/>
            <w:color w:val="000000"/>
          </w:rPr>
          <w:t xml:space="preserve">Урок 7. Модели корреляционных зависимостей. Практическая работа: «Расчёт корреляционных зависимостей в MS </w:t>
        </w:r>
        <w:proofErr w:type="spellStart"/>
        <w:r w:rsidRPr="0074735B">
          <w:rPr>
            <w:rFonts w:eastAsia="Times New Roman"/>
            <w:color w:val="000000"/>
          </w:rPr>
          <w:t>Excel</w:t>
        </w:r>
        <w:proofErr w:type="spellEnd"/>
        <w:r w:rsidRPr="0074735B">
          <w:rPr>
            <w:rFonts w:eastAsia="Times New Roman"/>
            <w:color w:val="000000"/>
          </w:rPr>
          <w:t>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1" w:history="1">
        <w:r w:rsidRPr="0074735B">
          <w:rPr>
            <w:rFonts w:eastAsia="Times New Roman"/>
            <w:color w:val="000000"/>
          </w:rPr>
          <w:t xml:space="preserve">Урок 8. Модели оптимального планирования. Практическая работа: «Решение задачи оптимального планирования в MS </w:t>
        </w:r>
        <w:proofErr w:type="spellStart"/>
        <w:r w:rsidRPr="0074735B">
          <w:rPr>
            <w:rFonts w:eastAsia="Times New Roman"/>
            <w:color w:val="000000"/>
          </w:rPr>
          <w:t>Excel</w:t>
        </w:r>
        <w:proofErr w:type="spellEnd"/>
        <w:r w:rsidRPr="0074735B">
          <w:rPr>
            <w:rFonts w:eastAsia="Times New Roman"/>
            <w:color w:val="000000"/>
          </w:rPr>
          <w:t>»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2" w:history="1">
        <w:r w:rsidRPr="0074735B">
          <w:rPr>
            <w:rFonts w:eastAsia="Times New Roman"/>
            <w:color w:val="000000"/>
          </w:rPr>
          <w:t>Урок 9. Контрольная работа по теме: "Технологии информационного моделирования"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3" w:history="1">
        <w:r w:rsidRPr="0074735B">
          <w:rPr>
            <w:rFonts w:eastAsia="Times New Roman"/>
            <w:color w:val="000000"/>
          </w:rPr>
          <w:t>Урок 10. Информационные ресурсы. Информационное общество 1 ч</w:t>
        </w:r>
      </w:hyperlink>
    </w:p>
    <w:p w:rsidR="0074735B" w:rsidRPr="0074735B" w:rsidRDefault="0074735B" w:rsidP="0074735B">
      <w:pPr>
        <w:ind w:left="1440"/>
        <w:rPr>
          <w:rFonts w:eastAsia="Times New Roman"/>
        </w:rPr>
      </w:pPr>
      <w:r w:rsidRPr="0074735B">
        <w:fldChar w:fldCharType="begin"/>
      </w:r>
      <w:r w:rsidRPr="0074735B">
        <w:instrText>HYPERLINK "https://sgo.egov66.ru/asp/Curriculum/Planner.asp"</w:instrText>
      </w:r>
      <w:r w:rsidRPr="0074735B">
        <w:fldChar w:fldCharType="separate"/>
      </w:r>
      <w:r w:rsidRPr="0074735B">
        <w:rPr>
          <w:rFonts w:eastAsia="Times New Roman"/>
          <w:color w:val="000000"/>
        </w:rPr>
        <w:t>Раздел 4. Информационное общество 4 ч</w:t>
      </w:r>
      <w:r w:rsidRPr="0074735B">
        <w:fldChar w:fldCharType="end"/>
      </w:r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4" w:history="1">
        <w:r w:rsidRPr="0074735B">
          <w:rPr>
            <w:rFonts w:eastAsia="Times New Roman"/>
            <w:color w:val="000000"/>
          </w:rPr>
          <w:t>Урок 1. Правовое регулирование в информационной сфере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5" w:history="1">
        <w:r w:rsidRPr="0074735B">
          <w:rPr>
            <w:rFonts w:eastAsia="Times New Roman"/>
            <w:color w:val="000000"/>
          </w:rPr>
          <w:t>Урок 2. Практическая работа: "Проблема информационной безопасности".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6" w:history="1">
        <w:r w:rsidRPr="0074735B">
          <w:rPr>
            <w:rFonts w:eastAsia="Times New Roman"/>
            <w:color w:val="000000"/>
          </w:rPr>
          <w:t>Урок 3. Контрольная работа по теме: "Основы социальной информатики". 1 ч</w:t>
        </w:r>
      </w:hyperlink>
    </w:p>
    <w:p w:rsidR="0074735B" w:rsidRPr="0074735B" w:rsidRDefault="0074735B" w:rsidP="0074735B">
      <w:pPr>
        <w:numPr>
          <w:ilvl w:val="2"/>
          <w:numId w:val="14"/>
        </w:numPr>
        <w:rPr>
          <w:rFonts w:eastAsia="Times New Roman"/>
        </w:rPr>
      </w:pPr>
      <w:hyperlink r:id="rId77" w:history="1">
        <w:r w:rsidRPr="0074735B">
          <w:rPr>
            <w:rFonts w:eastAsia="Times New Roman"/>
            <w:color w:val="000000"/>
          </w:rPr>
          <w:t xml:space="preserve">Урок 4. Решение заданий ЕГЭ. Работа с </w:t>
        </w:r>
        <w:proofErr w:type="spellStart"/>
        <w:r w:rsidRPr="0074735B">
          <w:rPr>
            <w:rFonts w:eastAsia="Times New Roman"/>
            <w:color w:val="000000"/>
          </w:rPr>
          <w:t>КИМами</w:t>
        </w:r>
        <w:proofErr w:type="spellEnd"/>
        <w:r w:rsidRPr="0074735B">
          <w:rPr>
            <w:rFonts w:eastAsia="Times New Roman"/>
            <w:color w:val="000000"/>
          </w:rPr>
          <w:t xml:space="preserve"> 1 ч</w:t>
        </w:r>
      </w:hyperlink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bottom w:val="single" w:sz="6" w:space="1" w:color="auto"/>
        </w:pBdr>
        <w:jc w:val="center"/>
        <w:rPr>
          <w:vanish/>
        </w:rPr>
      </w:pPr>
      <w:r w:rsidRPr="0074735B">
        <w:rPr>
          <w:vanish/>
        </w:rPr>
        <w:t>Начало формы</w:t>
      </w:r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top w:val="single" w:sz="6" w:space="1" w:color="auto"/>
        </w:pBdr>
        <w:jc w:val="center"/>
        <w:rPr>
          <w:vanish/>
        </w:rPr>
      </w:pPr>
      <w:r w:rsidRPr="0074735B">
        <w:rPr>
          <w:vanish/>
        </w:rPr>
        <w:t>Конец формы</w:t>
      </w:r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bottom w:val="single" w:sz="6" w:space="1" w:color="auto"/>
        </w:pBdr>
        <w:jc w:val="center"/>
        <w:rPr>
          <w:vanish/>
        </w:rPr>
      </w:pPr>
      <w:r w:rsidRPr="0074735B">
        <w:rPr>
          <w:vanish/>
        </w:rPr>
        <w:t>Начало формы</w:t>
      </w:r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top w:val="single" w:sz="6" w:space="1" w:color="auto"/>
        </w:pBdr>
        <w:jc w:val="center"/>
        <w:rPr>
          <w:vanish/>
        </w:rPr>
      </w:pPr>
      <w:r w:rsidRPr="0074735B">
        <w:rPr>
          <w:vanish/>
        </w:rPr>
        <w:t>Конец формы</w:t>
      </w:r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bottom w:val="single" w:sz="6" w:space="1" w:color="auto"/>
        </w:pBdr>
        <w:jc w:val="center"/>
        <w:rPr>
          <w:vanish/>
        </w:rPr>
      </w:pPr>
      <w:r w:rsidRPr="0074735B">
        <w:rPr>
          <w:vanish/>
        </w:rPr>
        <w:t>Начало формы</w:t>
      </w:r>
    </w:p>
    <w:p w:rsidR="0074735B" w:rsidRPr="0074735B" w:rsidRDefault="0074735B" w:rsidP="0074735B">
      <w:pPr>
        <w:pStyle w:val="a4"/>
        <w:numPr>
          <w:ilvl w:val="0"/>
          <w:numId w:val="14"/>
        </w:numPr>
        <w:pBdr>
          <w:top w:val="single" w:sz="6" w:space="1" w:color="auto"/>
        </w:pBdr>
        <w:jc w:val="center"/>
        <w:rPr>
          <w:vanish/>
        </w:rPr>
      </w:pPr>
      <w:r w:rsidRPr="0074735B">
        <w:rPr>
          <w:vanish/>
        </w:rPr>
        <w:t>Конец формы</w:t>
      </w:r>
    </w:p>
    <w:p w:rsidR="0074735B" w:rsidRPr="0074735B" w:rsidRDefault="0074735B" w:rsidP="0074735B"/>
    <w:p w:rsidR="003839AC" w:rsidRPr="0074735B" w:rsidRDefault="003839AC" w:rsidP="0074735B">
      <w:pPr>
        <w:tabs>
          <w:tab w:val="left" w:pos="3380"/>
        </w:tabs>
        <w:ind w:left="3380"/>
      </w:pPr>
    </w:p>
    <w:sectPr w:rsidR="003839AC" w:rsidRPr="0074735B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712CC5C"/>
    <w:lvl w:ilvl="0" w:tplc="7FF65FD2">
      <w:start w:val="2"/>
      <w:numFmt w:val="decimal"/>
      <w:lvlText w:val="%1."/>
      <w:lvlJc w:val="left"/>
    </w:lvl>
    <w:lvl w:ilvl="1" w:tplc="6428EAA4">
      <w:numFmt w:val="decimal"/>
      <w:lvlText w:val=""/>
      <w:lvlJc w:val="left"/>
    </w:lvl>
    <w:lvl w:ilvl="2" w:tplc="1996EBE0">
      <w:numFmt w:val="decimal"/>
      <w:lvlText w:val=""/>
      <w:lvlJc w:val="left"/>
    </w:lvl>
    <w:lvl w:ilvl="3" w:tplc="734C87A8">
      <w:numFmt w:val="decimal"/>
      <w:lvlText w:val=""/>
      <w:lvlJc w:val="left"/>
    </w:lvl>
    <w:lvl w:ilvl="4" w:tplc="A006819E">
      <w:numFmt w:val="decimal"/>
      <w:lvlText w:val=""/>
      <w:lvlJc w:val="left"/>
    </w:lvl>
    <w:lvl w:ilvl="5" w:tplc="0B10E5DE">
      <w:numFmt w:val="decimal"/>
      <w:lvlText w:val=""/>
      <w:lvlJc w:val="left"/>
    </w:lvl>
    <w:lvl w:ilvl="6" w:tplc="F0F81EA0">
      <w:numFmt w:val="decimal"/>
      <w:lvlText w:val=""/>
      <w:lvlJc w:val="left"/>
    </w:lvl>
    <w:lvl w:ilvl="7" w:tplc="4D24F49E">
      <w:numFmt w:val="decimal"/>
      <w:lvlText w:val=""/>
      <w:lvlJc w:val="left"/>
    </w:lvl>
    <w:lvl w:ilvl="8" w:tplc="F49C8EF0">
      <w:numFmt w:val="decimal"/>
      <w:lvlText w:val=""/>
      <w:lvlJc w:val="left"/>
    </w:lvl>
  </w:abstractNum>
  <w:abstractNum w:abstractNumId="1">
    <w:nsid w:val="00000BB3"/>
    <w:multiLevelType w:val="hybridMultilevel"/>
    <w:tmpl w:val="20D27D4E"/>
    <w:lvl w:ilvl="0" w:tplc="847C1AA4">
      <w:start w:val="3"/>
      <w:numFmt w:val="decimal"/>
      <w:lvlText w:val="%1."/>
      <w:lvlJc w:val="left"/>
    </w:lvl>
    <w:lvl w:ilvl="1" w:tplc="659A2DF4">
      <w:numFmt w:val="decimal"/>
      <w:lvlText w:val=""/>
      <w:lvlJc w:val="left"/>
    </w:lvl>
    <w:lvl w:ilvl="2" w:tplc="6E82FE0C">
      <w:numFmt w:val="decimal"/>
      <w:lvlText w:val=""/>
      <w:lvlJc w:val="left"/>
    </w:lvl>
    <w:lvl w:ilvl="3" w:tplc="A2C6EE84">
      <w:numFmt w:val="decimal"/>
      <w:lvlText w:val=""/>
      <w:lvlJc w:val="left"/>
    </w:lvl>
    <w:lvl w:ilvl="4" w:tplc="F81E40DC">
      <w:numFmt w:val="decimal"/>
      <w:lvlText w:val=""/>
      <w:lvlJc w:val="left"/>
    </w:lvl>
    <w:lvl w:ilvl="5" w:tplc="A066E984">
      <w:numFmt w:val="decimal"/>
      <w:lvlText w:val=""/>
      <w:lvlJc w:val="left"/>
    </w:lvl>
    <w:lvl w:ilvl="6" w:tplc="00D2DCCE">
      <w:numFmt w:val="decimal"/>
      <w:lvlText w:val=""/>
      <w:lvlJc w:val="left"/>
    </w:lvl>
    <w:lvl w:ilvl="7" w:tplc="6E1EE5F6">
      <w:numFmt w:val="decimal"/>
      <w:lvlText w:val=""/>
      <w:lvlJc w:val="left"/>
    </w:lvl>
    <w:lvl w:ilvl="8" w:tplc="8C0C4B16">
      <w:numFmt w:val="decimal"/>
      <w:lvlText w:val=""/>
      <w:lvlJc w:val="left"/>
    </w:lvl>
  </w:abstractNum>
  <w:abstractNum w:abstractNumId="2">
    <w:nsid w:val="000012DB"/>
    <w:multiLevelType w:val="hybridMultilevel"/>
    <w:tmpl w:val="45040B8E"/>
    <w:lvl w:ilvl="0" w:tplc="A2AAC3CC">
      <w:start w:val="1"/>
      <w:numFmt w:val="bullet"/>
      <w:lvlText w:val="и"/>
      <w:lvlJc w:val="left"/>
    </w:lvl>
    <w:lvl w:ilvl="1" w:tplc="FED0FC80">
      <w:numFmt w:val="decimal"/>
      <w:lvlText w:val=""/>
      <w:lvlJc w:val="left"/>
    </w:lvl>
    <w:lvl w:ilvl="2" w:tplc="5FD029EE">
      <w:numFmt w:val="decimal"/>
      <w:lvlText w:val=""/>
      <w:lvlJc w:val="left"/>
    </w:lvl>
    <w:lvl w:ilvl="3" w:tplc="132CC3DA">
      <w:numFmt w:val="decimal"/>
      <w:lvlText w:val=""/>
      <w:lvlJc w:val="left"/>
    </w:lvl>
    <w:lvl w:ilvl="4" w:tplc="FAE4B7EA">
      <w:numFmt w:val="decimal"/>
      <w:lvlText w:val=""/>
      <w:lvlJc w:val="left"/>
    </w:lvl>
    <w:lvl w:ilvl="5" w:tplc="3DCAC620">
      <w:numFmt w:val="decimal"/>
      <w:lvlText w:val=""/>
      <w:lvlJc w:val="left"/>
    </w:lvl>
    <w:lvl w:ilvl="6" w:tplc="6C521F8E">
      <w:numFmt w:val="decimal"/>
      <w:lvlText w:val=""/>
      <w:lvlJc w:val="left"/>
    </w:lvl>
    <w:lvl w:ilvl="7" w:tplc="09601DAE">
      <w:numFmt w:val="decimal"/>
      <w:lvlText w:val=""/>
      <w:lvlJc w:val="left"/>
    </w:lvl>
    <w:lvl w:ilvl="8" w:tplc="2084AE60">
      <w:numFmt w:val="decimal"/>
      <w:lvlText w:val=""/>
      <w:lvlJc w:val="left"/>
    </w:lvl>
  </w:abstractNum>
  <w:abstractNum w:abstractNumId="3">
    <w:nsid w:val="0000153C"/>
    <w:multiLevelType w:val="hybridMultilevel"/>
    <w:tmpl w:val="315E4CAA"/>
    <w:lvl w:ilvl="0" w:tplc="AD60D352">
      <w:start w:val="1"/>
      <w:numFmt w:val="bullet"/>
      <w:lvlText w:val=""/>
      <w:lvlJc w:val="left"/>
    </w:lvl>
    <w:lvl w:ilvl="1" w:tplc="8A94C696">
      <w:start w:val="1"/>
      <w:numFmt w:val="bullet"/>
      <w:lvlText w:val="и"/>
      <w:lvlJc w:val="left"/>
    </w:lvl>
    <w:lvl w:ilvl="2" w:tplc="E7FC2CE4">
      <w:start w:val="1"/>
      <w:numFmt w:val="bullet"/>
      <w:lvlText w:val="В"/>
      <w:lvlJc w:val="left"/>
    </w:lvl>
    <w:lvl w:ilvl="3" w:tplc="6F2A11A6">
      <w:start w:val="4"/>
      <w:numFmt w:val="decimal"/>
      <w:lvlText w:val="%4."/>
      <w:lvlJc w:val="left"/>
    </w:lvl>
    <w:lvl w:ilvl="4" w:tplc="7DC80A2C">
      <w:numFmt w:val="decimal"/>
      <w:lvlText w:val=""/>
      <w:lvlJc w:val="left"/>
    </w:lvl>
    <w:lvl w:ilvl="5" w:tplc="7BC0D30C">
      <w:numFmt w:val="decimal"/>
      <w:lvlText w:val=""/>
      <w:lvlJc w:val="left"/>
    </w:lvl>
    <w:lvl w:ilvl="6" w:tplc="0D024F34">
      <w:numFmt w:val="decimal"/>
      <w:lvlText w:val=""/>
      <w:lvlJc w:val="left"/>
    </w:lvl>
    <w:lvl w:ilvl="7" w:tplc="F0F22876">
      <w:numFmt w:val="decimal"/>
      <w:lvlText w:val=""/>
      <w:lvlJc w:val="left"/>
    </w:lvl>
    <w:lvl w:ilvl="8" w:tplc="97621142">
      <w:numFmt w:val="decimal"/>
      <w:lvlText w:val=""/>
      <w:lvlJc w:val="left"/>
    </w:lvl>
  </w:abstractNum>
  <w:abstractNum w:abstractNumId="4">
    <w:nsid w:val="000026E9"/>
    <w:multiLevelType w:val="hybridMultilevel"/>
    <w:tmpl w:val="D10EB2BE"/>
    <w:lvl w:ilvl="0" w:tplc="912E0AC8">
      <w:start w:val="1"/>
      <w:numFmt w:val="bullet"/>
      <w:lvlText w:val="и"/>
      <w:lvlJc w:val="left"/>
    </w:lvl>
    <w:lvl w:ilvl="1" w:tplc="E13E9E4A">
      <w:start w:val="1"/>
      <w:numFmt w:val="bullet"/>
      <w:lvlText w:val=""/>
      <w:lvlJc w:val="left"/>
    </w:lvl>
    <w:lvl w:ilvl="2" w:tplc="233C0598">
      <w:numFmt w:val="decimal"/>
      <w:lvlText w:val=""/>
      <w:lvlJc w:val="left"/>
    </w:lvl>
    <w:lvl w:ilvl="3" w:tplc="EDE4DDC8">
      <w:numFmt w:val="decimal"/>
      <w:lvlText w:val=""/>
      <w:lvlJc w:val="left"/>
    </w:lvl>
    <w:lvl w:ilvl="4" w:tplc="BA76CDC0">
      <w:numFmt w:val="decimal"/>
      <w:lvlText w:val=""/>
      <w:lvlJc w:val="left"/>
    </w:lvl>
    <w:lvl w:ilvl="5" w:tplc="F09404EA">
      <w:numFmt w:val="decimal"/>
      <w:lvlText w:val=""/>
      <w:lvlJc w:val="left"/>
    </w:lvl>
    <w:lvl w:ilvl="6" w:tplc="C35058E6">
      <w:numFmt w:val="decimal"/>
      <w:lvlText w:val=""/>
      <w:lvlJc w:val="left"/>
    </w:lvl>
    <w:lvl w:ilvl="7" w:tplc="E2C2DF08">
      <w:numFmt w:val="decimal"/>
      <w:lvlText w:val=""/>
      <w:lvlJc w:val="left"/>
    </w:lvl>
    <w:lvl w:ilvl="8" w:tplc="D99CF540">
      <w:numFmt w:val="decimal"/>
      <w:lvlText w:val=""/>
      <w:lvlJc w:val="left"/>
    </w:lvl>
  </w:abstractNum>
  <w:abstractNum w:abstractNumId="5">
    <w:nsid w:val="00002EA6"/>
    <w:multiLevelType w:val="hybridMultilevel"/>
    <w:tmpl w:val="F8C40358"/>
    <w:lvl w:ilvl="0" w:tplc="BF04A51A">
      <w:start w:val="1"/>
      <w:numFmt w:val="bullet"/>
      <w:lvlText w:val="и"/>
      <w:lvlJc w:val="left"/>
    </w:lvl>
    <w:lvl w:ilvl="1" w:tplc="658064DE">
      <w:numFmt w:val="decimal"/>
      <w:lvlText w:val=""/>
      <w:lvlJc w:val="left"/>
    </w:lvl>
    <w:lvl w:ilvl="2" w:tplc="30569A26">
      <w:numFmt w:val="decimal"/>
      <w:lvlText w:val=""/>
      <w:lvlJc w:val="left"/>
    </w:lvl>
    <w:lvl w:ilvl="3" w:tplc="3624598E">
      <w:numFmt w:val="decimal"/>
      <w:lvlText w:val=""/>
      <w:lvlJc w:val="left"/>
    </w:lvl>
    <w:lvl w:ilvl="4" w:tplc="1868BEF0">
      <w:numFmt w:val="decimal"/>
      <w:lvlText w:val=""/>
      <w:lvlJc w:val="left"/>
    </w:lvl>
    <w:lvl w:ilvl="5" w:tplc="9CEEFADA">
      <w:numFmt w:val="decimal"/>
      <w:lvlText w:val=""/>
      <w:lvlJc w:val="left"/>
    </w:lvl>
    <w:lvl w:ilvl="6" w:tplc="4114E930">
      <w:numFmt w:val="decimal"/>
      <w:lvlText w:val=""/>
      <w:lvlJc w:val="left"/>
    </w:lvl>
    <w:lvl w:ilvl="7" w:tplc="61CE7D14">
      <w:numFmt w:val="decimal"/>
      <w:lvlText w:val=""/>
      <w:lvlJc w:val="left"/>
    </w:lvl>
    <w:lvl w:ilvl="8" w:tplc="FEA482D2">
      <w:numFmt w:val="decimal"/>
      <w:lvlText w:val=""/>
      <w:lvlJc w:val="left"/>
    </w:lvl>
  </w:abstractNum>
  <w:abstractNum w:abstractNumId="6">
    <w:nsid w:val="0000390C"/>
    <w:multiLevelType w:val="hybridMultilevel"/>
    <w:tmpl w:val="1390F144"/>
    <w:lvl w:ilvl="0" w:tplc="52305C1C">
      <w:start w:val="6"/>
      <w:numFmt w:val="decimal"/>
      <w:lvlText w:val="%1."/>
      <w:lvlJc w:val="left"/>
    </w:lvl>
    <w:lvl w:ilvl="1" w:tplc="069AB40C">
      <w:numFmt w:val="decimal"/>
      <w:lvlText w:val=""/>
      <w:lvlJc w:val="left"/>
    </w:lvl>
    <w:lvl w:ilvl="2" w:tplc="C85C2F0A">
      <w:numFmt w:val="decimal"/>
      <w:lvlText w:val=""/>
      <w:lvlJc w:val="left"/>
    </w:lvl>
    <w:lvl w:ilvl="3" w:tplc="088E873E">
      <w:numFmt w:val="decimal"/>
      <w:lvlText w:val=""/>
      <w:lvlJc w:val="left"/>
    </w:lvl>
    <w:lvl w:ilvl="4" w:tplc="C17E9E72">
      <w:numFmt w:val="decimal"/>
      <w:lvlText w:val=""/>
      <w:lvlJc w:val="left"/>
    </w:lvl>
    <w:lvl w:ilvl="5" w:tplc="EB10866C">
      <w:numFmt w:val="decimal"/>
      <w:lvlText w:val=""/>
      <w:lvlJc w:val="left"/>
    </w:lvl>
    <w:lvl w:ilvl="6" w:tplc="502C1946">
      <w:numFmt w:val="decimal"/>
      <w:lvlText w:val=""/>
      <w:lvlJc w:val="left"/>
    </w:lvl>
    <w:lvl w:ilvl="7" w:tplc="EB7E01CA">
      <w:numFmt w:val="decimal"/>
      <w:lvlText w:val=""/>
      <w:lvlJc w:val="left"/>
    </w:lvl>
    <w:lvl w:ilvl="8" w:tplc="1E343374">
      <w:numFmt w:val="decimal"/>
      <w:lvlText w:val=""/>
      <w:lvlJc w:val="left"/>
    </w:lvl>
  </w:abstractNum>
  <w:abstractNum w:abstractNumId="7">
    <w:nsid w:val="000041BB"/>
    <w:multiLevelType w:val="hybridMultilevel"/>
    <w:tmpl w:val="8850F6F0"/>
    <w:lvl w:ilvl="0" w:tplc="1626ED5A">
      <w:start w:val="1"/>
      <w:numFmt w:val="decimal"/>
      <w:lvlText w:val="%1."/>
      <w:lvlJc w:val="left"/>
    </w:lvl>
    <w:lvl w:ilvl="1" w:tplc="46EAD924">
      <w:numFmt w:val="decimal"/>
      <w:lvlText w:val=""/>
      <w:lvlJc w:val="left"/>
    </w:lvl>
    <w:lvl w:ilvl="2" w:tplc="BA68DCA8">
      <w:numFmt w:val="decimal"/>
      <w:lvlText w:val=""/>
      <w:lvlJc w:val="left"/>
    </w:lvl>
    <w:lvl w:ilvl="3" w:tplc="D1EE3C60">
      <w:numFmt w:val="decimal"/>
      <w:lvlText w:val=""/>
      <w:lvlJc w:val="left"/>
    </w:lvl>
    <w:lvl w:ilvl="4" w:tplc="95765308">
      <w:numFmt w:val="decimal"/>
      <w:lvlText w:val=""/>
      <w:lvlJc w:val="left"/>
    </w:lvl>
    <w:lvl w:ilvl="5" w:tplc="DAFA4ED0">
      <w:numFmt w:val="decimal"/>
      <w:lvlText w:val=""/>
      <w:lvlJc w:val="left"/>
    </w:lvl>
    <w:lvl w:ilvl="6" w:tplc="F68CDB2E">
      <w:numFmt w:val="decimal"/>
      <w:lvlText w:val=""/>
      <w:lvlJc w:val="left"/>
    </w:lvl>
    <w:lvl w:ilvl="7" w:tplc="124C29AC">
      <w:numFmt w:val="decimal"/>
      <w:lvlText w:val=""/>
      <w:lvlJc w:val="left"/>
    </w:lvl>
    <w:lvl w:ilvl="8" w:tplc="094C1AF0">
      <w:numFmt w:val="decimal"/>
      <w:lvlText w:val=""/>
      <w:lvlJc w:val="left"/>
    </w:lvl>
  </w:abstractNum>
  <w:abstractNum w:abstractNumId="8">
    <w:nsid w:val="00005AF1"/>
    <w:multiLevelType w:val="hybridMultilevel"/>
    <w:tmpl w:val="1B12EB0A"/>
    <w:lvl w:ilvl="0" w:tplc="8BAE1DC4">
      <w:start w:val="4"/>
      <w:numFmt w:val="decimal"/>
      <w:lvlText w:val="%1."/>
      <w:lvlJc w:val="left"/>
    </w:lvl>
    <w:lvl w:ilvl="1" w:tplc="47889BF0">
      <w:numFmt w:val="decimal"/>
      <w:lvlText w:val=""/>
      <w:lvlJc w:val="left"/>
    </w:lvl>
    <w:lvl w:ilvl="2" w:tplc="BEECEC18">
      <w:numFmt w:val="decimal"/>
      <w:lvlText w:val=""/>
      <w:lvlJc w:val="left"/>
    </w:lvl>
    <w:lvl w:ilvl="3" w:tplc="E0FE001A">
      <w:numFmt w:val="decimal"/>
      <w:lvlText w:val=""/>
      <w:lvlJc w:val="left"/>
    </w:lvl>
    <w:lvl w:ilvl="4" w:tplc="679E8F60">
      <w:numFmt w:val="decimal"/>
      <w:lvlText w:val=""/>
      <w:lvlJc w:val="left"/>
    </w:lvl>
    <w:lvl w:ilvl="5" w:tplc="BCD82F56">
      <w:numFmt w:val="decimal"/>
      <w:lvlText w:val=""/>
      <w:lvlJc w:val="left"/>
    </w:lvl>
    <w:lvl w:ilvl="6" w:tplc="3EC6A85A">
      <w:numFmt w:val="decimal"/>
      <w:lvlText w:val=""/>
      <w:lvlJc w:val="left"/>
    </w:lvl>
    <w:lvl w:ilvl="7" w:tplc="F7A037F2">
      <w:numFmt w:val="decimal"/>
      <w:lvlText w:val=""/>
      <w:lvlJc w:val="left"/>
    </w:lvl>
    <w:lvl w:ilvl="8" w:tplc="8B108B90">
      <w:numFmt w:val="decimal"/>
      <w:lvlText w:val=""/>
      <w:lvlJc w:val="left"/>
    </w:lvl>
  </w:abstractNum>
  <w:abstractNum w:abstractNumId="9">
    <w:nsid w:val="00007E87"/>
    <w:multiLevelType w:val="hybridMultilevel"/>
    <w:tmpl w:val="89FAE49E"/>
    <w:lvl w:ilvl="0" w:tplc="31142240">
      <w:start w:val="5"/>
      <w:numFmt w:val="decimal"/>
      <w:lvlText w:val="%1."/>
      <w:lvlJc w:val="left"/>
    </w:lvl>
    <w:lvl w:ilvl="1" w:tplc="70C0DF9C">
      <w:numFmt w:val="decimal"/>
      <w:lvlText w:val=""/>
      <w:lvlJc w:val="left"/>
    </w:lvl>
    <w:lvl w:ilvl="2" w:tplc="2780D8E8">
      <w:numFmt w:val="decimal"/>
      <w:lvlText w:val=""/>
      <w:lvlJc w:val="left"/>
    </w:lvl>
    <w:lvl w:ilvl="3" w:tplc="E9E0FF0C">
      <w:numFmt w:val="decimal"/>
      <w:lvlText w:val=""/>
      <w:lvlJc w:val="left"/>
    </w:lvl>
    <w:lvl w:ilvl="4" w:tplc="32D69ADC">
      <w:numFmt w:val="decimal"/>
      <w:lvlText w:val=""/>
      <w:lvlJc w:val="left"/>
    </w:lvl>
    <w:lvl w:ilvl="5" w:tplc="72D00720">
      <w:numFmt w:val="decimal"/>
      <w:lvlText w:val=""/>
      <w:lvlJc w:val="left"/>
    </w:lvl>
    <w:lvl w:ilvl="6" w:tplc="8EDC2506">
      <w:numFmt w:val="decimal"/>
      <w:lvlText w:val=""/>
      <w:lvlJc w:val="left"/>
    </w:lvl>
    <w:lvl w:ilvl="7" w:tplc="E25A5260">
      <w:numFmt w:val="decimal"/>
      <w:lvlText w:val=""/>
      <w:lvlJc w:val="left"/>
    </w:lvl>
    <w:lvl w:ilvl="8" w:tplc="A5B6AA20">
      <w:numFmt w:val="decimal"/>
      <w:lvlText w:val=""/>
      <w:lvlJc w:val="left"/>
    </w:lvl>
  </w:abstractNum>
  <w:abstractNum w:abstractNumId="10">
    <w:nsid w:val="02BC25BD"/>
    <w:multiLevelType w:val="hybridMultilevel"/>
    <w:tmpl w:val="E772AD0C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C12C9"/>
    <w:multiLevelType w:val="multilevel"/>
    <w:tmpl w:val="D5A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655C"/>
    <w:multiLevelType w:val="hybridMultilevel"/>
    <w:tmpl w:val="AC943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8117E"/>
    <w:multiLevelType w:val="multilevel"/>
    <w:tmpl w:val="29B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9AC"/>
    <w:rsid w:val="003839AC"/>
    <w:rsid w:val="0074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735B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74735B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2020-05-14T13:49:00Z</dcterms:created>
  <dcterms:modified xsi:type="dcterms:W3CDTF">2020-05-14T13:49:00Z</dcterms:modified>
</cp:coreProperties>
</file>