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A1" w:rsidRDefault="003876A1" w:rsidP="003876A1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3876A1" w:rsidRDefault="003876A1" w:rsidP="003876A1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3876A1" w:rsidRDefault="003876A1" w:rsidP="003876A1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3876A1" w:rsidRDefault="003876A1" w:rsidP="003876A1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3876A1" w:rsidRDefault="003876A1" w:rsidP="003876A1">
      <w:pPr>
        <w:jc w:val="center"/>
        <w:rPr>
          <w:b/>
          <w:noProof/>
          <w:sz w:val="56"/>
          <w:szCs w:val="56"/>
        </w:rPr>
      </w:pPr>
    </w:p>
    <w:p w:rsidR="003876A1" w:rsidRDefault="003876A1" w:rsidP="003876A1">
      <w:pPr>
        <w:jc w:val="center"/>
        <w:rPr>
          <w:b/>
          <w:noProof/>
          <w:sz w:val="56"/>
          <w:szCs w:val="56"/>
        </w:rPr>
      </w:pPr>
    </w:p>
    <w:p w:rsidR="003876A1" w:rsidRDefault="003876A1" w:rsidP="003876A1">
      <w:pPr>
        <w:jc w:val="center"/>
        <w:rPr>
          <w:b/>
          <w:noProof/>
          <w:sz w:val="56"/>
          <w:szCs w:val="56"/>
        </w:rPr>
      </w:pPr>
    </w:p>
    <w:p w:rsidR="003876A1" w:rsidRDefault="003876A1" w:rsidP="003876A1">
      <w:pPr>
        <w:jc w:val="center"/>
        <w:rPr>
          <w:b/>
          <w:noProof/>
          <w:sz w:val="56"/>
          <w:szCs w:val="56"/>
        </w:rPr>
      </w:pPr>
    </w:p>
    <w:p w:rsidR="003876A1" w:rsidRDefault="003876A1" w:rsidP="003876A1">
      <w:pPr>
        <w:jc w:val="center"/>
        <w:rPr>
          <w:b/>
          <w:noProof/>
          <w:sz w:val="56"/>
          <w:szCs w:val="56"/>
        </w:rPr>
      </w:pPr>
    </w:p>
    <w:p w:rsidR="003876A1" w:rsidRDefault="003876A1" w:rsidP="003876A1">
      <w:pPr>
        <w:jc w:val="center"/>
        <w:rPr>
          <w:b/>
          <w:noProof/>
          <w:sz w:val="56"/>
          <w:szCs w:val="56"/>
        </w:rPr>
      </w:pPr>
    </w:p>
    <w:p w:rsidR="003876A1" w:rsidRDefault="003876A1" w:rsidP="003876A1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3876A1" w:rsidRDefault="003876A1" w:rsidP="003876A1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учебного предмета</w:t>
      </w:r>
    </w:p>
    <w:p w:rsidR="003876A1" w:rsidRDefault="003876A1" w:rsidP="003876A1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Химия (базовый уровень)</w:t>
      </w:r>
    </w:p>
    <w:p w:rsidR="003876A1" w:rsidRDefault="003876A1" w:rsidP="003876A1"/>
    <w:p w:rsidR="003876A1" w:rsidRDefault="003876A1" w:rsidP="003876A1">
      <w:pPr>
        <w:jc w:val="center"/>
        <w:rPr>
          <w:sz w:val="24"/>
          <w:szCs w:val="24"/>
        </w:rPr>
      </w:pPr>
      <w:r>
        <w:rPr>
          <w:sz w:val="56"/>
          <w:szCs w:val="56"/>
        </w:rPr>
        <w:t>10-11 класс</w:t>
      </w:r>
    </w:p>
    <w:p w:rsidR="00D26DCA" w:rsidRDefault="00D26DCA">
      <w:pPr>
        <w:rPr>
          <w:sz w:val="24"/>
          <w:szCs w:val="24"/>
        </w:rPr>
      </w:pPr>
    </w:p>
    <w:p w:rsidR="00D26DCA" w:rsidRDefault="00D26DCA">
      <w:pPr>
        <w:sectPr w:rsidR="00D26DCA">
          <w:pgSz w:w="11900" w:h="16838"/>
          <w:pgMar w:top="1440" w:right="1440" w:bottom="875" w:left="1440" w:header="0" w:footer="0" w:gutter="0"/>
          <w:cols w:space="0"/>
        </w:sectPr>
      </w:pPr>
    </w:p>
    <w:p w:rsidR="00D26DCA" w:rsidRDefault="003876A1">
      <w:pPr>
        <w:numPr>
          <w:ilvl w:val="0"/>
          <w:numId w:val="1"/>
        </w:numPr>
        <w:tabs>
          <w:tab w:val="left" w:pos="512"/>
        </w:tabs>
        <w:spacing w:line="235" w:lineRule="auto"/>
        <w:ind w:left="-300" w:firstLine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основного среднего образования</w:t>
      </w:r>
    </w:p>
    <w:p w:rsidR="00D26DCA" w:rsidRDefault="003876A1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освоения программы</w:t>
      </w:r>
    </w:p>
    <w:p w:rsidR="00D26DCA" w:rsidRDefault="00D26DCA">
      <w:pPr>
        <w:spacing w:line="2" w:lineRule="exact"/>
        <w:rPr>
          <w:sz w:val="20"/>
          <w:szCs w:val="20"/>
        </w:rPr>
      </w:pPr>
    </w:p>
    <w:p w:rsidR="00D26DCA" w:rsidRDefault="003876A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освоения учебного предмета</w:t>
      </w:r>
    </w:p>
    <w:p w:rsidR="00D26DCA" w:rsidRDefault="003876A1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в сфере </w:t>
      </w:r>
      <w:r>
        <w:rPr>
          <w:rFonts w:eastAsia="Times New Roman"/>
          <w:b/>
          <w:bCs/>
          <w:sz w:val="24"/>
          <w:szCs w:val="24"/>
        </w:rPr>
        <w:t>отношений обучающихся к себе, к своему</w:t>
      </w:r>
    </w:p>
    <w:p w:rsidR="00D26DCA" w:rsidRDefault="00D26DCA">
      <w:pPr>
        <w:spacing w:line="4" w:lineRule="exact"/>
        <w:rPr>
          <w:sz w:val="20"/>
          <w:szCs w:val="20"/>
        </w:rPr>
      </w:pPr>
    </w:p>
    <w:p w:rsidR="00D26DCA" w:rsidRDefault="003876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здоровью, к познанию себя:</w:t>
      </w:r>
    </w:p>
    <w:p w:rsidR="00D26DCA" w:rsidRDefault="00D26DCA">
      <w:pPr>
        <w:spacing w:line="5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</w:t>
      </w:r>
      <w:r>
        <w:rPr>
          <w:rFonts w:eastAsia="Times New Roman"/>
          <w:sz w:val="24"/>
          <w:szCs w:val="24"/>
        </w:rPr>
        <w:t>обность ставить цели и строить жизненные планы;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2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</w:t>
      </w:r>
      <w:r>
        <w:rPr>
          <w:rFonts w:eastAsia="Times New Roman"/>
          <w:sz w:val="24"/>
          <w:szCs w:val="24"/>
        </w:rPr>
        <w:t>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26DCA" w:rsidRDefault="00D26DCA">
      <w:pPr>
        <w:spacing w:line="18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26DCA" w:rsidRDefault="00D26DCA">
      <w:pPr>
        <w:spacing w:line="19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</w:t>
      </w:r>
      <w:r>
        <w:rPr>
          <w:rFonts w:eastAsia="Times New Roman"/>
          <w:sz w:val="24"/>
          <w:szCs w:val="24"/>
        </w:rPr>
        <w:t xml:space="preserve">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26DCA" w:rsidRDefault="00D26DCA">
      <w:pPr>
        <w:spacing w:line="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2"/>
        </w:numPr>
        <w:tabs>
          <w:tab w:val="left" w:pos="960"/>
        </w:tabs>
        <w:spacing w:line="237" w:lineRule="auto"/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D26DCA" w:rsidRDefault="00D26DCA">
      <w:pPr>
        <w:spacing w:line="21" w:lineRule="exact"/>
        <w:rPr>
          <w:sz w:val="20"/>
          <w:szCs w:val="20"/>
        </w:rPr>
      </w:pPr>
    </w:p>
    <w:p w:rsidR="00D26DCA" w:rsidRDefault="003876A1">
      <w:pPr>
        <w:spacing w:line="233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</w:t>
      </w:r>
      <w:r>
        <w:rPr>
          <w:rFonts w:eastAsia="Times New Roman"/>
          <w:b/>
          <w:bCs/>
          <w:sz w:val="24"/>
          <w:szCs w:val="24"/>
        </w:rPr>
        <w:t>льтаты в сфере отношений обучающихся к России как к Родине (Отечеству):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</w:t>
      </w:r>
      <w:r>
        <w:rPr>
          <w:rFonts w:eastAsia="Times New Roman"/>
          <w:sz w:val="24"/>
          <w:szCs w:val="24"/>
        </w:rPr>
        <w:t>ии, патриотизм, готовность к служению Отечеству, его защите;</w:t>
      </w:r>
    </w:p>
    <w:p w:rsidR="00D26DCA" w:rsidRDefault="00D26DCA">
      <w:pPr>
        <w:spacing w:line="18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</w:t>
      </w:r>
      <w:r>
        <w:rPr>
          <w:rFonts w:eastAsia="Times New Roman"/>
          <w:sz w:val="24"/>
          <w:szCs w:val="24"/>
        </w:rPr>
        <w:t>рб, флаг, гимн);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3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</w:t>
      </w:r>
      <w:r>
        <w:rPr>
          <w:rFonts w:eastAsia="Times New Roman"/>
          <w:sz w:val="24"/>
          <w:szCs w:val="24"/>
        </w:rPr>
        <w:t xml:space="preserve"> традициям и обычаям народов, проживающих в Российской Федерации.</w:t>
      </w:r>
    </w:p>
    <w:p w:rsidR="00D26DCA" w:rsidRDefault="00D26DCA">
      <w:pPr>
        <w:spacing w:line="20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numPr>
          <w:ilvl w:val="1"/>
          <w:numId w:val="4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</w:t>
      </w:r>
      <w:r>
        <w:rPr>
          <w:rFonts w:eastAsia="Times New Roman"/>
          <w:sz w:val="24"/>
          <w:szCs w:val="24"/>
        </w:rPr>
        <w:t>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26DCA" w:rsidRDefault="00D26DCA">
      <w:pPr>
        <w:spacing w:line="15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1"/>
          <w:numId w:val="4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</w:t>
      </w:r>
      <w:r>
        <w:rPr>
          <w:rFonts w:eastAsia="Times New Roman"/>
          <w:sz w:val="24"/>
          <w:szCs w:val="24"/>
        </w:rPr>
        <w:t>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</w:t>
      </w:r>
      <w:r>
        <w:rPr>
          <w:rFonts w:eastAsia="Times New Roman"/>
          <w:sz w:val="24"/>
          <w:szCs w:val="24"/>
        </w:rPr>
        <w:t xml:space="preserve"> согласно общепризнанным принципам и нормам международного права и в соответствии с Конституцией Российской Федерации, правовая</w:t>
      </w:r>
    </w:p>
    <w:p w:rsidR="00D26DCA" w:rsidRDefault="00D26DCA">
      <w:pPr>
        <w:spacing w:line="8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4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политическая грамотность;</w:t>
      </w:r>
    </w:p>
    <w:p w:rsidR="00D26DCA" w:rsidRDefault="00D26DCA">
      <w:pPr>
        <w:spacing w:line="9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1"/>
          <w:numId w:val="5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</w:t>
      </w:r>
      <w:r>
        <w:rPr>
          <w:rFonts w:eastAsia="Times New Roman"/>
          <w:sz w:val="24"/>
          <w:szCs w:val="24"/>
        </w:rPr>
        <w:t>е на диалоге культур, а также различных форм общественного сознания, осознание своего места в поликультурном мире;</w:t>
      </w:r>
    </w:p>
    <w:p w:rsidR="00D26DCA" w:rsidRDefault="00D26DCA">
      <w:pPr>
        <w:sectPr w:rsidR="00D26DCA">
          <w:pgSz w:w="11900" w:h="16838"/>
          <w:pgMar w:top="857" w:right="844" w:bottom="804" w:left="1440" w:header="0" w:footer="0" w:gutter="0"/>
          <w:cols w:space="720" w:equalWidth="0">
            <w:col w:w="9620"/>
          </w:cols>
        </w:sectPr>
      </w:pPr>
    </w:p>
    <w:p w:rsidR="00D26DCA" w:rsidRDefault="003876A1">
      <w:pPr>
        <w:numPr>
          <w:ilvl w:val="0"/>
          <w:numId w:val="6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интериоризация ценностей демократии и социальной солидарности,</w:t>
      </w:r>
      <w:r>
        <w:rPr>
          <w:rFonts w:eastAsia="Times New Roman"/>
          <w:sz w:val="24"/>
          <w:szCs w:val="24"/>
        </w:rPr>
        <w:t xml:space="preserve"> готовность к договорному регулированию отношений в группе или социальной организации;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</w:t>
      </w:r>
      <w:r>
        <w:rPr>
          <w:rFonts w:eastAsia="Times New Roman"/>
          <w:sz w:val="24"/>
          <w:szCs w:val="24"/>
        </w:rPr>
        <w:t>оуправления, общественно значимой деятельности;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</w:t>
      </w:r>
      <w:r>
        <w:rPr>
          <w:rFonts w:eastAsia="Times New Roman"/>
          <w:sz w:val="24"/>
          <w:szCs w:val="24"/>
        </w:rPr>
        <w:t>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26DCA" w:rsidRDefault="00D26DCA">
      <w:pPr>
        <w:spacing w:line="21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</w:t>
      </w:r>
      <w:r>
        <w:rPr>
          <w:rFonts w:eastAsia="Times New Roman"/>
          <w:b/>
          <w:bCs/>
          <w:sz w:val="24"/>
          <w:szCs w:val="24"/>
        </w:rPr>
        <w:t>щими людьми: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</w:t>
      </w:r>
      <w:r>
        <w:rPr>
          <w:rFonts w:eastAsia="Times New Roman"/>
          <w:sz w:val="24"/>
          <w:szCs w:val="24"/>
        </w:rPr>
        <w:t>цели и сотрудничать для их достижения;</w:t>
      </w:r>
    </w:p>
    <w:p w:rsidR="00D26DCA" w:rsidRDefault="00D26DCA">
      <w:pPr>
        <w:spacing w:line="19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7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</w:t>
      </w:r>
      <w:r>
        <w:rPr>
          <w:rFonts w:eastAsia="Times New Roman"/>
          <w:sz w:val="24"/>
          <w:szCs w:val="24"/>
        </w:rPr>
        <w:t xml:space="preserve">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26DCA" w:rsidRDefault="00D26DCA">
      <w:pPr>
        <w:spacing w:line="18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выраженной в поведении </w:t>
      </w:r>
      <w:r>
        <w:rPr>
          <w:rFonts w:eastAsia="Times New Roman"/>
          <w:sz w:val="24"/>
          <w:szCs w:val="24"/>
        </w:rPr>
        <w:t>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26DCA" w:rsidRDefault="00D26DCA">
      <w:pPr>
        <w:spacing w:line="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7"/>
        </w:numPr>
        <w:tabs>
          <w:tab w:val="left" w:pos="960"/>
        </w:tabs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 компетен</w:t>
      </w:r>
      <w:r>
        <w:rPr>
          <w:rFonts w:eastAsia="Times New Roman"/>
          <w:sz w:val="24"/>
          <w:szCs w:val="24"/>
        </w:rPr>
        <w:t>ций   сотрудничества   со   сверстниками,   детьми   младшего</w:t>
      </w:r>
    </w:p>
    <w:p w:rsidR="00D26DCA" w:rsidRDefault="00D26DCA">
      <w:pPr>
        <w:spacing w:line="9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5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в сфере отношений обучающихся к окружающему </w:t>
      </w:r>
      <w:r>
        <w:rPr>
          <w:rFonts w:eastAsia="Times New Roman"/>
          <w:b/>
          <w:bCs/>
          <w:sz w:val="24"/>
          <w:szCs w:val="24"/>
        </w:rPr>
        <w:t>миру, живой природе, художественной культуре:</w:t>
      </w:r>
    </w:p>
    <w:p w:rsidR="00D26DCA" w:rsidRDefault="00D26DCA">
      <w:pPr>
        <w:spacing w:line="7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8"/>
        </w:numPr>
        <w:tabs>
          <w:tab w:val="left" w:pos="966"/>
        </w:tabs>
        <w:spacing w:line="238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>
        <w:rPr>
          <w:rFonts w:eastAsia="Times New Roman"/>
          <w:sz w:val="24"/>
          <w:szCs w:val="24"/>
        </w:rPr>
        <w:t>отечественной науки, заинтересованность в научных знаниях об устройстве мира и общества;</w:t>
      </w:r>
    </w:p>
    <w:p w:rsidR="00D26DCA" w:rsidRDefault="00D26DCA">
      <w:pPr>
        <w:spacing w:line="9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8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</w:r>
      <w:r>
        <w:rPr>
          <w:rFonts w:eastAsia="Times New Roman"/>
          <w:sz w:val="24"/>
          <w:szCs w:val="24"/>
        </w:rPr>
        <w:t>профессиональной и общественной деятельности;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8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</w:t>
      </w:r>
      <w:r>
        <w:rPr>
          <w:rFonts w:eastAsia="Times New Roman"/>
          <w:sz w:val="24"/>
          <w:szCs w:val="24"/>
        </w:rPr>
        <w:t xml:space="preserve">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26DCA" w:rsidRDefault="00D26DCA">
      <w:pPr>
        <w:spacing w:line="2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8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отношения к миру, готовность к э</w:t>
      </w:r>
      <w:r>
        <w:rPr>
          <w:rFonts w:eastAsia="Times New Roman"/>
          <w:sz w:val="24"/>
          <w:szCs w:val="24"/>
        </w:rPr>
        <w:t>стетическому обустройству собственного быта.</w:t>
      </w:r>
    </w:p>
    <w:p w:rsidR="00D26DCA" w:rsidRDefault="00D26DCA">
      <w:pPr>
        <w:spacing w:line="21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9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</w:t>
      </w:r>
      <w:r>
        <w:rPr>
          <w:rFonts w:eastAsia="Times New Roman"/>
          <w:sz w:val="24"/>
          <w:szCs w:val="24"/>
        </w:rPr>
        <w:t>и;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9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D26DCA" w:rsidRDefault="00D26DCA">
      <w:pPr>
        <w:sectPr w:rsidR="00D26DCA">
          <w:pgSz w:w="11900" w:h="16838"/>
          <w:pgMar w:top="852" w:right="844" w:bottom="803" w:left="1440" w:header="0" w:footer="0" w:gutter="0"/>
          <w:cols w:space="720" w:equalWidth="0">
            <w:col w:w="9620"/>
          </w:cols>
        </w:sectPr>
      </w:pPr>
    </w:p>
    <w:p w:rsidR="00D26DCA" w:rsidRDefault="003876A1">
      <w:pPr>
        <w:spacing w:line="235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Личностные результаты в сфере отношения обучающихся к труду, в сфере социально-экономических отношений:</w:t>
      </w:r>
    </w:p>
    <w:p w:rsidR="00D26DCA" w:rsidRDefault="00D26DCA">
      <w:pPr>
        <w:spacing w:line="7" w:lineRule="exact"/>
        <w:rPr>
          <w:sz w:val="20"/>
          <w:szCs w:val="20"/>
        </w:rPr>
      </w:pPr>
    </w:p>
    <w:p w:rsidR="00D26DCA" w:rsidRDefault="003876A1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</w:t>
      </w:r>
      <w:r>
        <w:rPr>
          <w:rFonts w:eastAsia="Times New Roman"/>
          <w:sz w:val="24"/>
          <w:szCs w:val="24"/>
        </w:rPr>
        <w:t>о всем формам собственности, готовность к защите своей собственности,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26DCA" w:rsidRDefault="00D26DCA">
      <w:pPr>
        <w:spacing w:line="9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обучающихся к трудовой профессиональной деятельности как к возможности участия </w:t>
      </w:r>
      <w:r>
        <w:rPr>
          <w:rFonts w:eastAsia="Times New Roman"/>
          <w:sz w:val="24"/>
          <w:szCs w:val="24"/>
        </w:rPr>
        <w:t>в решении личных, общественных, государственных, общенациональных проблем;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</w:t>
      </w:r>
      <w:r>
        <w:rPr>
          <w:rFonts w:eastAsia="Times New Roman"/>
          <w:sz w:val="24"/>
          <w:szCs w:val="24"/>
        </w:rPr>
        <w:t>к самообслуживанию, включая обучение и выполнение домашних обязанностей.</w:t>
      </w:r>
    </w:p>
    <w:p w:rsidR="00D26DCA" w:rsidRDefault="00D26DCA">
      <w:pPr>
        <w:spacing w:line="4" w:lineRule="exact"/>
        <w:rPr>
          <w:rFonts w:eastAsia="Times New Roman"/>
          <w:sz w:val="24"/>
          <w:szCs w:val="24"/>
        </w:rPr>
      </w:pPr>
    </w:p>
    <w:p w:rsidR="00D26DCA" w:rsidRDefault="003876A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физического, психологического, социального</w:t>
      </w:r>
    </w:p>
    <w:p w:rsidR="00D26DCA" w:rsidRDefault="00D26DCA">
      <w:pPr>
        <w:spacing w:line="2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0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академического благополучия обучающихся:</w:t>
      </w:r>
    </w:p>
    <w:p w:rsidR="00D26DCA" w:rsidRDefault="00D26DCA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D26DCA" w:rsidRDefault="003876A1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r>
        <w:rPr>
          <w:rFonts w:eastAsia="Times New Roman"/>
          <w:sz w:val="24"/>
          <w:szCs w:val="24"/>
        </w:rPr>
        <w:t>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26DCA" w:rsidRDefault="00D26DCA">
      <w:pPr>
        <w:spacing w:line="285" w:lineRule="exact"/>
        <w:rPr>
          <w:sz w:val="20"/>
          <w:szCs w:val="20"/>
        </w:rPr>
      </w:pPr>
    </w:p>
    <w:p w:rsidR="00D26DCA" w:rsidRDefault="003876A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 освоения учебного предмета</w:t>
      </w:r>
    </w:p>
    <w:p w:rsidR="00D26DCA" w:rsidRDefault="00D26DCA">
      <w:pPr>
        <w:spacing w:line="5" w:lineRule="exact"/>
        <w:rPr>
          <w:sz w:val="20"/>
          <w:szCs w:val="20"/>
        </w:rPr>
      </w:pPr>
    </w:p>
    <w:p w:rsidR="00D26DCA" w:rsidRDefault="003876A1">
      <w:pPr>
        <w:spacing w:line="235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освоения представлены тремя группами универсальных учебных действий (УУД).</w:t>
      </w:r>
    </w:p>
    <w:p w:rsidR="00D26DCA" w:rsidRDefault="00D26DCA">
      <w:pPr>
        <w:spacing w:line="17" w:lineRule="exact"/>
        <w:rPr>
          <w:sz w:val="20"/>
          <w:szCs w:val="20"/>
        </w:rPr>
      </w:pPr>
    </w:p>
    <w:p w:rsidR="00D26DCA" w:rsidRDefault="003876A1">
      <w:pPr>
        <w:numPr>
          <w:ilvl w:val="2"/>
          <w:numId w:val="11"/>
        </w:numPr>
        <w:tabs>
          <w:tab w:val="left" w:pos="1700"/>
        </w:tabs>
        <w:spacing w:line="235" w:lineRule="auto"/>
        <w:ind w:left="980" w:right="2600" w:firstLine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D26DCA" w:rsidRDefault="00D26DCA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D26DCA" w:rsidRDefault="003876A1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 можно определит</w:t>
      </w:r>
      <w:r>
        <w:rPr>
          <w:rFonts w:eastAsia="Times New Roman"/>
          <w:sz w:val="24"/>
          <w:szCs w:val="24"/>
        </w:rPr>
        <w:t>ь, что цель достигнута;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2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</w:t>
      </w:r>
      <w:r>
        <w:rPr>
          <w:rFonts w:eastAsia="Times New Roman"/>
          <w:sz w:val="24"/>
          <w:szCs w:val="24"/>
        </w:rPr>
        <w:t>ельности и жизненных ситуациях;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путь достижения цели, планировать решение поставленных задач,</w:t>
      </w:r>
      <w:r>
        <w:rPr>
          <w:rFonts w:eastAsia="Times New Roman"/>
          <w:sz w:val="24"/>
          <w:szCs w:val="24"/>
        </w:rPr>
        <w:t xml:space="preserve"> оптимизируя материальные и нематериальные затраты;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26DCA" w:rsidRDefault="00D26DCA">
      <w:pPr>
        <w:spacing w:line="3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2"/>
        </w:numPr>
        <w:tabs>
          <w:tab w:val="left" w:pos="960"/>
        </w:tabs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26DCA" w:rsidRDefault="00D26DCA">
      <w:pPr>
        <w:spacing w:line="2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1"/>
          <w:numId w:val="12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Познавательные универсальные </w:t>
      </w:r>
      <w:r>
        <w:rPr>
          <w:rFonts w:eastAsia="Times New Roman"/>
          <w:b/>
          <w:bCs/>
          <w:sz w:val="24"/>
          <w:szCs w:val="24"/>
        </w:rPr>
        <w:t>учебные действия</w:t>
      </w:r>
    </w:p>
    <w:p w:rsidR="00D26DCA" w:rsidRDefault="00D26DCA">
      <w:pPr>
        <w:spacing w:line="2" w:lineRule="exact"/>
        <w:rPr>
          <w:sz w:val="20"/>
          <w:szCs w:val="20"/>
        </w:rPr>
      </w:pPr>
    </w:p>
    <w:p w:rsidR="00D26DCA" w:rsidRDefault="003876A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D26DCA" w:rsidRDefault="00D26DCA">
      <w:pPr>
        <w:spacing w:line="5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3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критически оценивать и интерпретировать </w:t>
      </w:r>
      <w:r>
        <w:rPr>
          <w:rFonts w:eastAsia="Times New Roman"/>
          <w:sz w:val="24"/>
          <w:szCs w:val="24"/>
        </w:rPr>
        <w:t>информацию с разных позиций, распознавать и фиксировать противоречия в информационных источниках;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</w:t>
      </w:r>
      <w:r>
        <w:rPr>
          <w:rFonts w:eastAsia="Times New Roman"/>
          <w:sz w:val="24"/>
          <w:szCs w:val="24"/>
        </w:rPr>
        <w:t>сточниках;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26DCA" w:rsidRDefault="00D26DCA">
      <w:pPr>
        <w:sectPr w:rsidR="00D26DCA">
          <w:pgSz w:w="11900" w:h="16838"/>
          <w:pgMar w:top="857" w:right="844" w:bottom="1034" w:left="1440" w:header="0" w:footer="0" w:gutter="0"/>
          <w:cols w:space="720" w:equalWidth="0">
            <w:col w:w="9620"/>
          </w:cols>
        </w:sectPr>
      </w:pPr>
    </w:p>
    <w:p w:rsidR="00D26DCA" w:rsidRDefault="003876A1">
      <w:pPr>
        <w:numPr>
          <w:ilvl w:val="0"/>
          <w:numId w:val="14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4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индивидуальную образовательную траекторию,</w:t>
      </w:r>
      <w:r>
        <w:rPr>
          <w:rFonts w:eastAsia="Times New Roman"/>
          <w:sz w:val="24"/>
          <w:szCs w:val="24"/>
        </w:rPr>
        <w:t xml:space="preserve"> учитывая ограничения со стороны других участников и ресурсные ограничения;</w:t>
      </w:r>
    </w:p>
    <w:p w:rsidR="00D26DCA" w:rsidRDefault="00D26DCA">
      <w:pPr>
        <w:spacing w:line="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4"/>
        </w:numPr>
        <w:tabs>
          <w:tab w:val="left" w:pos="960"/>
        </w:tabs>
        <w:spacing w:line="237" w:lineRule="auto"/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D26DCA" w:rsidRDefault="00D26DCA">
      <w:pPr>
        <w:spacing w:line="21" w:lineRule="exact"/>
        <w:rPr>
          <w:sz w:val="20"/>
          <w:szCs w:val="20"/>
        </w:rPr>
      </w:pPr>
    </w:p>
    <w:p w:rsidR="00D26DCA" w:rsidRDefault="003876A1">
      <w:pPr>
        <w:numPr>
          <w:ilvl w:val="1"/>
          <w:numId w:val="15"/>
        </w:numPr>
        <w:tabs>
          <w:tab w:val="left" w:pos="1263"/>
        </w:tabs>
        <w:spacing w:line="233" w:lineRule="auto"/>
        <w:ind w:left="980" w:right="2500" w:hanging="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D26DCA" w:rsidRDefault="00D26DCA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D26DCA" w:rsidRDefault="003876A1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деловую коммуникацию как со све</w:t>
      </w:r>
      <w:r>
        <w:rPr>
          <w:rFonts w:eastAsia="Times New Roman"/>
          <w:sz w:val="24"/>
          <w:szCs w:val="24"/>
        </w:rPr>
        <w:t>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26DCA" w:rsidRDefault="00D26DCA">
      <w:pPr>
        <w:spacing w:line="18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быт</w:t>
      </w:r>
      <w:r>
        <w:rPr>
          <w:rFonts w:eastAsia="Times New Roman"/>
          <w:sz w:val="24"/>
          <w:szCs w:val="24"/>
        </w:rPr>
        <w:t>ь как руководителем, так и членом команды в разных ролях (генератор идей, критик, исполнитель, выступающий, эксперт и т.д.);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6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</w:t>
      </w:r>
      <w:r>
        <w:rPr>
          <w:rFonts w:eastAsia="Times New Roman"/>
          <w:sz w:val="24"/>
          <w:szCs w:val="24"/>
        </w:rPr>
        <w:t xml:space="preserve"> логично и точно излагать свою точку зрения с использованием адекватных (устных и письменных) языковых средств;</w:t>
      </w:r>
    </w:p>
    <w:p w:rsidR="00D26DCA" w:rsidRDefault="00D26DCA">
      <w:pPr>
        <w:spacing w:line="9" w:lineRule="exact"/>
        <w:rPr>
          <w:rFonts w:eastAsia="Times New Roman"/>
          <w:sz w:val="24"/>
          <w:szCs w:val="24"/>
        </w:rPr>
      </w:pPr>
    </w:p>
    <w:p w:rsidR="00D26DCA" w:rsidRDefault="003876A1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</w:t>
      </w:r>
      <w:r>
        <w:rPr>
          <w:rFonts w:eastAsia="Times New Roman"/>
          <w:sz w:val="24"/>
          <w:szCs w:val="24"/>
        </w:rPr>
        <w:t>я личностных оценочных суждений.</w:t>
      </w:r>
    </w:p>
    <w:p w:rsidR="00D26DCA" w:rsidRDefault="00D26DCA">
      <w:pPr>
        <w:spacing w:line="357" w:lineRule="exact"/>
        <w:rPr>
          <w:sz w:val="20"/>
          <w:szCs w:val="20"/>
        </w:rPr>
      </w:pPr>
    </w:p>
    <w:p w:rsidR="00D26DCA" w:rsidRDefault="003876A1">
      <w:pPr>
        <w:spacing w:line="325" w:lineRule="auto"/>
        <w:ind w:left="960" w:right="1740" w:firstLine="109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освоения учебного предмета Выпускник на базовом уровне научится:</w:t>
      </w:r>
    </w:p>
    <w:p w:rsidR="00D26DCA" w:rsidRDefault="00D26DCA">
      <w:pPr>
        <w:spacing w:line="2" w:lineRule="exact"/>
        <w:rPr>
          <w:sz w:val="20"/>
          <w:szCs w:val="20"/>
        </w:rPr>
      </w:pPr>
    </w:p>
    <w:p w:rsidR="00D26DCA" w:rsidRDefault="003876A1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раскрывать на примерах роль химии в формировании современной научной картины мира и в практической деятельности человека;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демонст</w:t>
      </w:r>
      <w:r>
        <w:rPr>
          <w:rFonts w:eastAsia="Times New Roman"/>
          <w:sz w:val="24"/>
          <w:szCs w:val="24"/>
        </w:rPr>
        <w:t>рировать на примерах взаимосвязь между химией и другими естественными науками;</w:t>
      </w:r>
    </w:p>
    <w:p w:rsidR="00D26DCA" w:rsidRDefault="00D26DCA">
      <w:pPr>
        <w:spacing w:line="1" w:lineRule="exact"/>
        <w:rPr>
          <w:sz w:val="20"/>
          <w:szCs w:val="20"/>
        </w:rPr>
      </w:pPr>
    </w:p>
    <w:p w:rsidR="00D26DCA" w:rsidRDefault="003876A1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раскрывать на примерах положения теории химического строения А.М. Бутлерова;</w:t>
      </w:r>
    </w:p>
    <w:p w:rsidR="00D26DCA" w:rsidRDefault="00D26DCA">
      <w:pPr>
        <w:spacing w:line="14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понимать физический смысл Периодического закона Д.И. Менделеева и на его основе объяснять за</w:t>
      </w:r>
      <w:r>
        <w:rPr>
          <w:rFonts w:eastAsia="Times New Roman"/>
          <w:sz w:val="24"/>
          <w:szCs w:val="24"/>
        </w:rPr>
        <w:t>висимость свойств химических элементов и образованных ими веществ от электронного строения атомов;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объяснять причины многообразия веществ на основе общих представлений об их составе и строении;</w:t>
      </w:r>
    </w:p>
    <w:p w:rsidR="00D26DCA" w:rsidRDefault="00D26DCA">
      <w:pPr>
        <w:spacing w:line="12" w:lineRule="exact"/>
        <w:rPr>
          <w:sz w:val="20"/>
          <w:szCs w:val="20"/>
        </w:rPr>
      </w:pPr>
    </w:p>
    <w:p w:rsidR="00D26DCA" w:rsidRDefault="003876A1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применять правила систематической международной </w:t>
      </w:r>
      <w:r>
        <w:rPr>
          <w:rFonts w:eastAsia="Times New Roman"/>
          <w:sz w:val="24"/>
          <w:szCs w:val="24"/>
        </w:rPr>
        <w:t>номенклатуры как средства различения и идентификации веществ по их составу и строению;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</w:t>
      </w:r>
      <w:r>
        <w:rPr>
          <w:rFonts w:eastAsia="Times New Roman"/>
          <w:sz w:val="24"/>
          <w:szCs w:val="24"/>
        </w:rPr>
        <w:t xml:space="preserve"> соединений;</w:t>
      </w:r>
    </w:p>
    <w:p w:rsidR="00D26DCA" w:rsidRDefault="00D26DCA">
      <w:pPr>
        <w:spacing w:line="16" w:lineRule="exact"/>
        <w:rPr>
          <w:sz w:val="20"/>
          <w:szCs w:val="20"/>
        </w:rPr>
      </w:pPr>
    </w:p>
    <w:p w:rsidR="00D26DCA" w:rsidRDefault="003876A1">
      <w:pPr>
        <w:spacing w:line="233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26DCA" w:rsidRDefault="00D26DCA">
      <w:pPr>
        <w:spacing w:line="16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приводить примеры химических реакций, раскрывающих характерные свойства типичных п</w:t>
      </w:r>
      <w:r>
        <w:rPr>
          <w:rFonts w:eastAsia="Times New Roman"/>
          <w:sz w:val="24"/>
          <w:szCs w:val="24"/>
        </w:rPr>
        <w:t>редставителей классов органических веществ с целью их идентификации и объяснения области применения;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D26DCA" w:rsidRDefault="00D26DCA">
      <w:pPr>
        <w:spacing w:line="12" w:lineRule="exact"/>
        <w:rPr>
          <w:sz w:val="20"/>
          <w:szCs w:val="20"/>
        </w:rPr>
      </w:pPr>
    </w:p>
    <w:p w:rsidR="00D26DCA" w:rsidRDefault="003876A1">
      <w:pPr>
        <w:spacing w:line="235" w:lineRule="auto"/>
        <w:ind w:left="2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приводить примеры практического использования продуктов переработки нефти и природного газа, высокомолекулярных соединений (</w:t>
      </w:r>
      <w:r>
        <w:rPr>
          <w:rFonts w:eastAsia="Times New Roman"/>
          <w:sz w:val="24"/>
          <w:szCs w:val="24"/>
        </w:rPr>
        <w:t>полиэтилена, синтетического каучука, ацетатного волокна);</w:t>
      </w:r>
    </w:p>
    <w:p w:rsidR="00D26DCA" w:rsidRDefault="00D26DCA">
      <w:pPr>
        <w:sectPr w:rsidR="00D26DCA">
          <w:pgSz w:w="11900" w:h="16838"/>
          <w:pgMar w:top="852" w:right="844" w:bottom="1092" w:left="1440" w:header="0" w:footer="0" w:gutter="0"/>
          <w:cols w:space="720" w:equalWidth="0">
            <w:col w:w="9620"/>
          </w:cols>
        </w:sectPr>
      </w:pPr>
    </w:p>
    <w:p w:rsidR="00D26DCA" w:rsidRDefault="003876A1">
      <w:pPr>
        <w:spacing w:line="235" w:lineRule="auto"/>
        <w:ind w:left="5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</w:t>
      </w:r>
    </w:p>
    <w:p w:rsidR="00D26DCA" w:rsidRDefault="00D26DCA">
      <w:pPr>
        <w:spacing w:line="1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18"/>
        </w:numPr>
        <w:tabs>
          <w:tab w:val="left" w:pos="760"/>
        </w:tabs>
        <w:spacing w:line="237" w:lineRule="auto"/>
        <w:ind w:left="7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косметических</w:t>
      </w:r>
      <w:r>
        <w:rPr>
          <w:rFonts w:eastAsia="Times New Roman"/>
          <w:sz w:val="24"/>
          <w:szCs w:val="24"/>
        </w:rPr>
        <w:t xml:space="preserve"> средств;</w:t>
      </w:r>
    </w:p>
    <w:p w:rsidR="00D26DCA" w:rsidRDefault="00D26DCA">
      <w:pPr>
        <w:spacing w:line="15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3" w:lineRule="auto"/>
        <w:ind w:left="5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владеть правилами и приемами безопасной работы с химическими веществами и лабораторным оборудованием;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6" w:lineRule="auto"/>
        <w:ind w:left="5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устанавливать зависимость скорости химической реакции и смещения химического равновесия от различных факторов с целью определения оптималь</w:t>
      </w:r>
      <w:r>
        <w:rPr>
          <w:rFonts w:eastAsia="Times New Roman"/>
          <w:sz w:val="24"/>
          <w:szCs w:val="24"/>
        </w:rPr>
        <w:t>ных условий протекания химических процессов;</w:t>
      </w:r>
    </w:p>
    <w:p w:rsidR="00D26DCA" w:rsidRDefault="00D26DCA">
      <w:pPr>
        <w:spacing w:line="1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7" w:lineRule="auto"/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приводить примеры гидролиза солей в повседневной жизни человека;</w:t>
      </w:r>
    </w:p>
    <w:p w:rsidR="00D26DCA" w:rsidRDefault="00D26DCA">
      <w:pPr>
        <w:spacing w:line="15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3" w:lineRule="auto"/>
        <w:ind w:left="5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3" w:lineRule="auto"/>
        <w:ind w:left="5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приводит</w:t>
      </w:r>
      <w:r>
        <w:rPr>
          <w:rFonts w:eastAsia="Times New Roman"/>
          <w:sz w:val="24"/>
          <w:szCs w:val="24"/>
        </w:rPr>
        <w:t>ь примеры химических реакций, раскрывающих общие химические свойства простых веществ – металлов и неметаллов;</w:t>
      </w:r>
    </w:p>
    <w:p w:rsidR="00D26DCA" w:rsidRDefault="00D26DCA">
      <w:pPr>
        <w:spacing w:line="16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6" w:lineRule="auto"/>
        <w:ind w:left="5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проводить расчеты на нахождение молекулярной формулы углеводорода по продуктам сгорания и по его относительной плотности и массовым долям элеме</w:t>
      </w:r>
      <w:r>
        <w:rPr>
          <w:rFonts w:eastAsia="Times New Roman"/>
          <w:sz w:val="24"/>
          <w:szCs w:val="24"/>
        </w:rPr>
        <w:t>нтов, входящих в его состав;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6" w:lineRule="auto"/>
        <w:ind w:left="5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владеть правилами безопасного обращения с едкими, горючими и токсичными веществами, средствами бытовой химии;</w:t>
      </w:r>
    </w:p>
    <w:p w:rsidR="00D26DCA" w:rsidRDefault="00D26DCA">
      <w:pPr>
        <w:spacing w:line="9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5" w:lineRule="auto"/>
        <w:ind w:left="5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осуществлять поиск химической информации по названиям, идентификаторам, структурным формулам веществ;</w:t>
      </w:r>
    </w:p>
    <w:p w:rsidR="00D26DCA" w:rsidRDefault="00D26DCA">
      <w:pPr>
        <w:spacing w:line="11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7" w:lineRule="auto"/>
        <w:ind w:left="56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</w:t>
      </w:r>
      <w:r>
        <w:rPr>
          <w:rFonts w:eastAsia="Times New Roman"/>
          <w:sz w:val="24"/>
          <w:szCs w:val="24"/>
        </w:rPr>
        <w:t>рования собственной позиции;</w:t>
      </w:r>
    </w:p>
    <w:p w:rsidR="00D26DCA" w:rsidRDefault="00D26DCA">
      <w:pPr>
        <w:spacing w:line="14" w:lineRule="exact"/>
        <w:rPr>
          <w:rFonts w:eastAsia="Times New Roman"/>
          <w:sz w:val="24"/>
          <w:szCs w:val="24"/>
        </w:rPr>
      </w:pPr>
    </w:p>
    <w:p w:rsidR="00D26DCA" w:rsidRDefault="003876A1">
      <w:pPr>
        <w:spacing w:line="235" w:lineRule="auto"/>
        <w:ind w:left="5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D26DCA" w:rsidRDefault="00D26DCA">
      <w:pPr>
        <w:spacing w:line="283" w:lineRule="exact"/>
        <w:rPr>
          <w:sz w:val="20"/>
          <w:szCs w:val="20"/>
        </w:rPr>
      </w:pPr>
    </w:p>
    <w:p w:rsidR="00D26DCA" w:rsidRDefault="003876A1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D26DCA" w:rsidRDefault="00D26DCA">
      <w:pPr>
        <w:spacing w:line="10" w:lineRule="exact"/>
        <w:rPr>
          <w:sz w:val="20"/>
          <w:szCs w:val="20"/>
        </w:rPr>
      </w:pPr>
    </w:p>
    <w:p w:rsidR="00D26DCA" w:rsidRDefault="003876A1">
      <w:pPr>
        <w:spacing w:line="235" w:lineRule="auto"/>
        <w:ind w:left="56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иллюстри</w:t>
      </w:r>
      <w:r>
        <w:rPr>
          <w:rFonts w:eastAsia="Times New Roman"/>
          <w:i/>
          <w:iCs/>
          <w:sz w:val="24"/>
          <w:szCs w:val="24"/>
        </w:rPr>
        <w:t>ровать на примерах становление и эволюцию органической химии 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науки на различных исторических этапах ее развития;</w:t>
      </w:r>
    </w:p>
    <w:p w:rsidR="00D26DCA" w:rsidRDefault="00D26DCA">
      <w:pPr>
        <w:spacing w:line="11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5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</w:t>
      </w:r>
      <w:r>
        <w:rPr>
          <w:rFonts w:eastAsia="Times New Roman"/>
          <w:i/>
          <w:iCs/>
          <w:sz w:val="24"/>
          <w:szCs w:val="24"/>
        </w:rPr>
        <w:t xml:space="preserve"> распознавания органических веществ;</w:t>
      </w:r>
    </w:p>
    <w:p w:rsidR="00D26DCA" w:rsidRDefault="00D26DCA">
      <w:pPr>
        <w:spacing w:line="16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5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объяснять природу и способы образования химической связи: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ковалентной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(полярной, неполярной), ионной, металлической, водородной – с целью определения химической активности веществ;</w:t>
      </w:r>
    </w:p>
    <w:p w:rsidR="00D26DCA" w:rsidRDefault="00D26DCA">
      <w:pPr>
        <w:spacing w:line="12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5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устанавливать генетическую связь</w:t>
      </w:r>
      <w:r>
        <w:rPr>
          <w:rFonts w:eastAsia="Times New Roman"/>
          <w:i/>
          <w:iCs/>
          <w:sz w:val="24"/>
          <w:szCs w:val="24"/>
        </w:rPr>
        <w:t xml:space="preserve"> между классами органических веществ 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обоснования принципиальной возможности получения органических соединений заданного состава и строения;</w:t>
      </w:r>
    </w:p>
    <w:p w:rsidR="00D26DCA" w:rsidRDefault="00D26DCA">
      <w:pPr>
        <w:spacing w:line="16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5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устанавливать взаимосвязи между фактами и теорией,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причиной и следствием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 анализе проблемных ситуаций и об</w:t>
      </w:r>
      <w:r>
        <w:rPr>
          <w:rFonts w:eastAsia="Times New Roman"/>
          <w:i/>
          <w:iCs/>
          <w:sz w:val="24"/>
          <w:szCs w:val="24"/>
        </w:rPr>
        <w:t>основании принимаемых решений на основе химических знаний.</w:t>
      </w:r>
    </w:p>
    <w:p w:rsidR="00D26DCA" w:rsidRDefault="00D26DCA">
      <w:pPr>
        <w:spacing w:line="200" w:lineRule="exact"/>
        <w:rPr>
          <w:sz w:val="20"/>
          <w:szCs w:val="20"/>
        </w:rPr>
      </w:pPr>
    </w:p>
    <w:p w:rsidR="00D26DCA" w:rsidRDefault="00D26DCA">
      <w:pPr>
        <w:spacing w:line="369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20"/>
        </w:numPr>
        <w:tabs>
          <w:tab w:val="left" w:pos="3659"/>
        </w:tabs>
        <w:spacing w:line="235" w:lineRule="auto"/>
        <w:ind w:left="3640" w:right="2860" w:hanging="2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(базовый уровень) Основы органической химии</w:t>
      </w:r>
    </w:p>
    <w:p w:rsidR="00D26DCA" w:rsidRDefault="00D26DCA">
      <w:pPr>
        <w:spacing w:line="200" w:lineRule="exact"/>
        <w:rPr>
          <w:sz w:val="20"/>
          <w:szCs w:val="20"/>
        </w:rPr>
      </w:pPr>
    </w:p>
    <w:p w:rsidR="00D26DCA" w:rsidRDefault="00D26DCA">
      <w:pPr>
        <w:spacing w:line="213" w:lineRule="exact"/>
        <w:rPr>
          <w:sz w:val="20"/>
          <w:szCs w:val="20"/>
        </w:rPr>
      </w:pPr>
    </w:p>
    <w:p w:rsidR="00D26DCA" w:rsidRDefault="003876A1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Появление  и  развитие  органической  химии  как  науки.  Предмет  органической  химии.</w:t>
      </w:r>
    </w:p>
    <w:p w:rsidR="00D26DCA" w:rsidRDefault="003876A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и значение органической химии в системе </w:t>
      </w:r>
      <w:r>
        <w:rPr>
          <w:rFonts w:eastAsia="Times New Roman"/>
          <w:sz w:val="24"/>
          <w:szCs w:val="24"/>
        </w:rPr>
        <w:t>естественных наук.</w:t>
      </w:r>
    </w:p>
    <w:p w:rsidR="00D26DCA" w:rsidRDefault="00D26DCA">
      <w:pPr>
        <w:spacing w:line="16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</w:t>
      </w:r>
      <w:r>
        <w:rPr>
          <w:rFonts w:eastAsia="Times New Roman"/>
          <w:sz w:val="24"/>
          <w:szCs w:val="24"/>
        </w:rPr>
        <w:t>вязи. Зависимость свойств веществ от химического строения молекул. Изомерия и изомеры. Понятие</w:t>
      </w:r>
    </w:p>
    <w:p w:rsidR="00D26DCA" w:rsidRDefault="00D26DCA">
      <w:pPr>
        <w:sectPr w:rsidR="00D26DCA">
          <w:pgSz w:w="11900" w:h="16838"/>
          <w:pgMar w:top="852" w:right="844" w:bottom="662" w:left="1140" w:header="0" w:footer="0" w:gutter="0"/>
          <w:cols w:space="720" w:equalWidth="0">
            <w:col w:w="9920"/>
          </w:cols>
        </w:sectPr>
      </w:pPr>
    </w:p>
    <w:p w:rsidR="00D26DCA" w:rsidRDefault="003876A1">
      <w:pPr>
        <w:numPr>
          <w:ilvl w:val="0"/>
          <w:numId w:val="21"/>
        </w:numPr>
        <w:tabs>
          <w:tab w:val="left" w:pos="458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функциональной группе. Принципы классификации органических соединений. Систематическая международная номенклатура и принципы образования на</w:t>
      </w:r>
      <w:r>
        <w:rPr>
          <w:rFonts w:eastAsia="Times New Roman"/>
          <w:sz w:val="24"/>
          <w:szCs w:val="24"/>
        </w:rPr>
        <w:t>званий органических соединений.</w:t>
      </w:r>
    </w:p>
    <w:p w:rsidR="00D26DCA" w:rsidRDefault="00D26DCA">
      <w:pPr>
        <w:spacing w:line="290" w:lineRule="exact"/>
        <w:rPr>
          <w:sz w:val="20"/>
          <w:szCs w:val="20"/>
        </w:rPr>
      </w:pPr>
    </w:p>
    <w:p w:rsidR="00D26DCA" w:rsidRDefault="003876A1">
      <w:pPr>
        <w:spacing w:line="238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Алканы. </w:t>
      </w:r>
      <w:r>
        <w:rPr>
          <w:rFonts w:eastAsia="Times New Roman"/>
          <w:i/>
          <w:iCs/>
          <w:sz w:val="24"/>
          <w:szCs w:val="24"/>
        </w:rPr>
        <w:t>Строение молекулы метана</w:t>
      </w:r>
      <w:r>
        <w:rPr>
          <w:rFonts w:eastAsia="Times New Roman"/>
          <w:sz w:val="24"/>
          <w:szCs w:val="24"/>
        </w:rPr>
        <w:t>. Гомологический ряд алканов. Гомологи. Номенклатура. Изомерия углеродного скелета. Закономерности изменения физических свойств. Химические свойства (на примере метана и этана):</w:t>
      </w:r>
      <w:r>
        <w:rPr>
          <w:rFonts w:eastAsia="Times New Roman"/>
          <w:sz w:val="24"/>
          <w:szCs w:val="24"/>
        </w:rPr>
        <w:t xml:space="preserve">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алканов. </w:t>
      </w:r>
      <w:r>
        <w:rPr>
          <w:rFonts w:eastAsia="Times New Roman"/>
          <w:i/>
          <w:iCs/>
          <w:sz w:val="24"/>
          <w:szCs w:val="24"/>
        </w:rPr>
        <w:t>Понятие о цикло</w:t>
      </w:r>
      <w:r>
        <w:rPr>
          <w:rFonts w:eastAsia="Times New Roman"/>
          <w:i/>
          <w:iCs/>
          <w:sz w:val="24"/>
          <w:szCs w:val="24"/>
        </w:rPr>
        <w:t>алканах.</w:t>
      </w:r>
    </w:p>
    <w:p w:rsidR="00D26DCA" w:rsidRDefault="00D26DCA">
      <w:pPr>
        <w:spacing w:line="15" w:lineRule="exact"/>
        <w:rPr>
          <w:sz w:val="20"/>
          <w:szCs w:val="20"/>
        </w:rPr>
      </w:pPr>
    </w:p>
    <w:p w:rsidR="00D26DCA" w:rsidRDefault="003876A1">
      <w:pPr>
        <w:spacing w:line="238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Алкены. </w:t>
      </w:r>
      <w:r>
        <w:rPr>
          <w:rFonts w:eastAsia="Times New Roman"/>
          <w:i/>
          <w:iCs/>
          <w:sz w:val="24"/>
          <w:szCs w:val="24"/>
        </w:rPr>
        <w:t>Строение молекулы этилена.</w:t>
      </w:r>
      <w:r>
        <w:rPr>
          <w:rFonts w:eastAsia="Times New Roman"/>
          <w:sz w:val="24"/>
          <w:szCs w:val="24"/>
        </w:rPr>
        <w:t xml:space="preserve"> Гомологический ряд алкенов.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>
        <w:rPr>
          <w:rFonts w:eastAsia="Times New Roman"/>
          <w:i/>
          <w:iCs/>
          <w:sz w:val="24"/>
          <w:szCs w:val="24"/>
        </w:rPr>
        <w:t>гидрирование</w:t>
      </w:r>
      <w:r>
        <w:rPr>
          <w:rFonts w:eastAsia="Times New Roman"/>
          <w:sz w:val="24"/>
          <w:szCs w:val="24"/>
        </w:rPr>
        <w:t>, гидрат</w:t>
      </w:r>
      <w:r>
        <w:rPr>
          <w:rFonts w:eastAsia="Times New Roman"/>
          <w:sz w:val="24"/>
          <w:szCs w:val="24"/>
        </w:rPr>
        <w:t xml:space="preserve">ация, </w:t>
      </w:r>
      <w:r>
        <w:rPr>
          <w:rFonts w:eastAsia="Times New Roman"/>
          <w:i/>
          <w:iCs/>
          <w:sz w:val="24"/>
          <w:szCs w:val="24"/>
        </w:rPr>
        <w:t>гидрогалогенирование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способ получения функциональных производных углеводородов,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D26DCA" w:rsidRDefault="00D26DCA">
      <w:pPr>
        <w:spacing w:line="293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Алкадиены и каучуки. Понятие об алкадиенах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</w:t>
      </w:r>
      <w:r>
        <w:rPr>
          <w:rFonts w:eastAsia="Times New Roman"/>
          <w:sz w:val="24"/>
          <w:szCs w:val="24"/>
        </w:rPr>
        <w:t xml:space="preserve"> и резины.</w:t>
      </w:r>
    </w:p>
    <w:p w:rsidR="00D26DCA" w:rsidRDefault="00D26DCA">
      <w:pPr>
        <w:spacing w:line="292" w:lineRule="exact"/>
        <w:rPr>
          <w:sz w:val="20"/>
          <w:szCs w:val="20"/>
        </w:rPr>
      </w:pPr>
    </w:p>
    <w:p w:rsidR="00D26DCA" w:rsidRDefault="003876A1">
      <w:pPr>
        <w:spacing w:line="238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Алкины. </w:t>
      </w:r>
      <w:r>
        <w:rPr>
          <w:rFonts w:eastAsia="Times New Roman"/>
          <w:i/>
          <w:iCs/>
          <w:sz w:val="24"/>
          <w:szCs w:val="24"/>
        </w:rPr>
        <w:t>Строение молекулы ацетилена.</w:t>
      </w:r>
      <w:r>
        <w:rPr>
          <w:rFonts w:eastAsia="Times New Roman"/>
          <w:sz w:val="24"/>
          <w:szCs w:val="24"/>
        </w:rPr>
        <w:t xml:space="preserve"> Гомологический ряд алкинов.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>
        <w:rPr>
          <w:rFonts w:eastAsia="Times New Roman"/>
          <w:i/>
          <w:iCs/>
          <w:sz w:val="24"/>
          <w:szCs w:val="24"/>
        </w:rPr>
        <w:t>гидрирование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гидратация, </w:t>
      </w:r>
      <w:r>
        <w:rPr>
          <w:rFonts w:eastAsia="Times New Roman"/>
          <w:i/>
          <w:iCs/>
          <w:sz w:val="24"/>
          <w:szCs w:val="24"/>
        </w:rPr>
        <w:t>гидрогалогенирование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способ получения полимеров и других полезных продуктов.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ацетилена как источник высокотемпературного пламени для сварки и резки металлов. Применение ацетилена.</w:t>
      </w:r>
    </w:p>
    <w:p w:rsidR="00D26DCA" w:rsidRDefault="00D26DCA">
      <w:pPr>
        <w:spacing w:line="293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Арены. Бензол как представитель ароматических угле</w:t>
      </w:r>
      <w:r>
        <w:rPr>
          <w:rFonts w:eastAsia="Times New Roman"/>
          <w:sz w:val="24"/>
          <w:szCs w:val="24"/>
        </w:rPr>
        <w:t xml:space="preserve">водородов. </w:t>
      </w:r>
      <w:r>
        <w:rPr>
          <w:rFonts w:eastAsia="Times New Roman"/>
          <w:i/>
          <w:iCs/>
          <w:sz w:val="24"/>
          <w:szCs w:val="24"/>
        </w:rPr>
        <w:t>Строение молекулы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бензола. </w:t>
      </w:r>
      <w:r>
        <w:rPr>
          <w:rFonts w:eastAsia="Times New Roman"/>
          <w:sz w:val="24"/>
          <w:szCs w:val="24"/>
        </w:rPr>
        <w:t>Химические свойства: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реакции замещения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(галогенирование)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способ получения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химических средств защиты растений, присоединения (гидрирование) как доказательство непредельного характера бензола. Реакция горения. Примен</w:t>
      </w:r>
      <w:r>
        <w:rPr>
          <w:rFonts w:eastAsia="Times New Roman"/>
          <w:sz w:val="24"/>
          <w:szCs w:val="24"/>
        </w:rPr>
        <w:t>ение бензола.</w:t>
      </w:r>
    </w:p>
    <w:p w:rsidR="00D26DCA" w:rsidRDefault="00D26DCA">
      <w:pPr>
        <w:spacing w:line="292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</w:t>
      </w:r>
    </w:p>
    <w:p w:rsidR="00D26DCA" w:rsidRDefault="00D26DCA">
      <w:pPr>
        <w:spacing w:line="10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22"/>
        </w:numPr>
        <w:tabs>
          <w:tab w:val="left" w:pos="275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этанола): взаимодействие с натрием как способ установления наличия гидроксогр</w:t>
      </w:r>
      <w:r>
        <w:rPr>
          <w:rFonts w:eastAsia="Times New Roman"/>
          <w:sz w:val="24"/>
          <w:szCs w:val="24"/>
        </w:rPr>
        <w:t>уппы, реакция с галогеноводородами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</w:t>
      </w:r>
      <w:r>
        <w:rPr>
          <w:rFonts w:eastAsia="Times New Roman"/>
          <w:sz w:val="24"/>
          <w:szCs w:val="24"/>
        </w:rPr>
        <w:t>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D26DCA" w:rsidRDefault="00D26DCA">
      <w:pPr>
        <w:spacing w:line="293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Фенол. Строение</w:t>
      </w:r>
      <w:r>
        <w:rPr>
          <w:rFonts w:eastAsia="Times New Roman"/>
          <w:sz w:val="24"/>
          <w:szCs w:val="24"/>
        </w:rPr>
        <w:t xml:space="preserve"> молекулы фенола. </w:t>
      </w:r>
      <w:r>
        <w:rPr>
          <w:rFonts w:eastAsia="Times New Roman"/>
          <w:i/>
          <w:iCs/>
          <w:sz w:val="24"/>
          <w:szCs w:val="24"/>
        </w:rPr>
        <w:t>Взаимное влияние атомов в молекуле фенола.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Химические свойства: взаимодействие с натрием, гидроксидом натрия, бромом. </w:t>
      </w:r>
      <w:r>
        <w:rPr>
          <w:rFonts w:eastAsia="Times New Roman"/>
          <w:sz w:val="24"/>
          <w:szCs w:val="24"/>
        </w:rPr>
        <w:t>Применение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фенола.</w:t>
      </w:r>
    </w:p>
    <w:p w:rsidR="00D26DCA" w:rsidRDefault="00D26DCA">
      <w:pPr>
        <w:spacing w:line="290" w:lineRule="exact"/>
        <w:rPr>
          <w:sz w:val="20"/>
          <w:szCs w:val="20"/>
        </w:rPr>
      </w:pPr>
    </w:p>
    <w:p w:rsidR="00D26DCA" w:rsidRDefault="003876A1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Альдегиды. Метаналь (формальдегид) и этаналь (ацетальдегид) как представители предельных альдегидов.</w:t>
      </w:r>
      <w:r>
        <w:rPr>
          <w:rFonts w:eastAsia="Times New Roman"/>
          <w:sz w:val="24"/>
          <w:szCs w:val="24"/>
        </w:rPr>
        <w:t xml:space="preserve">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</w:t>
      </w:r>
      <w:r>
        <w:rPr>
          <w:rFonts w:eastAsia="Times New Roman"/>
          <w:sz w:val="24"/>
          <w:szCs w:val="24"/>
        </w:rPr>
        <w:t>льдегида.</w:t>
      </w:r>
    </w:p>
    <w:p w:rsidR="00D26DCA" w:rsidRDefault="00D26DCA">
      <w:pPr>
        <w:sectPr w:rsidR="00D26DCA">
          <w:pgSz w:w="11900" w:h="16838"/>
          <w:pgMar w:top="852" w:right="844" w:bottom="807" w:left="1133" w:header="0" w:footer="0" w:gutter="0"/>
          <w:cols w:space="720" w:equalWidth="0">
            <w:col w:w="9927"/>
          </w:cols>
        </w:sectPr>
      </w:pPr>
    </w:p>
    <w:p w:rsidR="00D26DCA" w:rsidRDefault="003876A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</w:t>
      </w:r>
      <w:r>
        <w:rPr>
          <w:rFonts w:eastAsia="Times New Roman"/>
          <w:sz w:val="24"/>
          <w:szCs w:val="24"/>
        </w:rPr>
        <w:t>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D26DCA" w:rsidRDefault="00D26DCA">
      <w:pPr>
        <w:spacing w:line="294" w:lineRule="exact"/>
        <w:rPr>
          <w:sz w:val="20"/>
          <w:szCs w:val="20"/>
        </w:rPr>
      </w:pPr>
    </w:p>
    <w:p w:rsidR="00D26DCA" w:rsidRDefault="003876A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эфиры и жиры.</w:t>
      </w:r>
      <w:r>
        <w:rPr>
          <w:rFonts w:eastAsia="Times New Roman"/>
          <w:sz w:val="24"/>
          <w:szCs w:val="24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</w:t>
      </w:r>
      <w:r>
        <w:rPr>
          <w:rFonts w:eastAsia="Times New Roman"/>
          <w:sz w:val="24"/>
          <w:szCs w:val="24"/>
        </w:rPr>
        <w:t>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Мылá как соли высших карбоновых кислот. Моющие свойства мыла.</w:t>
      </w:r>
    </w:p>
    <w:p w:rsidR="00D26DCA" w:rsidRDefault="00D26DCA">
      <w:pPr>
        <w:spacing w:line="293" w:lineRule="exact"/>
        <w:rPr>
          <w:sz w:val="20"/>
          <w:szCs w:val="20"/>
        </w:rPr>
      </w:pPr>
    </w:p>
    <w:p w:rsidR="00D26DCA" w:rsidRDefault="003876A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Углеводы. Классифика</w:t>
      </w:r>
      <w:r>
        <w:rPr>
          <w:rFonts w:eastAsia="Times New Roman"/>
          <w:sz w:val="24"/>
          <w:szCs w:val="24"/>
        </w:rPr>
        <w:t xml:space="preserve">ция углеводов. Нахождение углеводов в природе. Глюкоза как альдегидоспирт. Брожение глюкозы. Сахароза. </w:t>
      </w:r>
      <w:r>
        <w:rPr>
          <w:rFonts w:eastAsia="Times New Roman"/>
          <w:i/>
          <w:iCs/>
          <w:sz w:val="24"/>
          <w:szCs w:val="24"/>
        </w:rPr>
        <w:t>Гидролиз сахарозы.</w:t>
      </w:r>
      <w:r>
        <w:rPr>
          <w:rFonts w:eastAsia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</w:t>
      </w:r>
      <w:r>
        <w:rPr>
          <w:rFonts w:eastAsia="Times New Roman"/>
          <w:sz w:val="24"/>
          <w:szCs w:val="24"/>
        </w:rPr>
        <w:t>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D26DCA" w:rsidRDefault="00D26DCA">
      <w:pPr>
        <w:spacing w:line="293" w:lineRule="exact"/>
        <w:rPr>
          <w:sz w:val="20"/>
          <w:szCs w:val="20"/>
        </w:rPr>
      </w:pPr>
    </w:p>
    <w:p w:rsidR="00D26DCA" w:rsidRDefault="003876A1">
      <w:pPr>
        <w:spacing w:line="233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Идентификация органических соединений. </w:t>
      </w:r>
      <w:r>
        <w:rPr>
          <w:rFonts w:eastAsia="Times New Roman"/>
          <w:i/>
          <w:iCs/>
          <w:sz w:val="24"/>
          <w:szCs w:val="24"/>
        </w:rPr>
        <w:t>Генетическая связь между классами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орган</w:t>
      </w:r>
      <w:r>
        <w:rPr>
          <w:rFonts w:eastAsia="Times New Roman"/>
          <w:i/>
          <w:iCs/>
          <w:sz w:val="24"/>
          <w:szCs w:val="24"/>
        </w:rPr>
        <w:t xml:space="preserve">ических соединений. </w:t>
      </w:r>
      <w:r>
        <w:rPr>
          <w:rFonts w:eastAsia="Times New Roman"/>
          <w:sz w:val="24"/>
          <w:szCs w:val="24"/>
        </w:rPr>
        <w:t>Типы химических реакций в органической химии.</w:t>
      </w:r>
    </w:p>
    <w:p w:rsidR="00D26DCA" w:rsidRDefault="00D26DCA">
      <w:pPr>
        <w:spacing w:line="290" w:lineRule="exact"/>
        <w:rPr>
          <w:sz w:val="20"/>
          <w:szCs w:val="20"/>
        </w:rPr>
      </w:pPr>
    </w:p>
    <w:p w:rsidR="00D26DCA" w:rsidRDefault="003876A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</w:t>
      </w:r>
      <w:r>
        <w:rPr>
          <w:rFonts w:eastAsia="Times New Roman"/>
          <w:sz w:val="24"/>
          <w:szCs w:val="24"/>
        </w:rPr>
        <w:t>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D26DCA" w:rsidRDefault="00D26DCA">
      <w:pPr>
        <w:spacing w:line="200" w:lineRule="exact"/>
        <w:rPr>
          <w:sz w:val="20"/>
          <w:szCs w:val="20"/>
        </w:rPr>
      </w:pPr>
    </w:p>
    <w:p w:rsidR="00D26DCA" w:rsidRDefault="00D26DCA">
      <w:pPr>
        <w:spacing w:line="359" w:lineRule="exact"/>
        <w:rPr>
          <w:sz w:val="20"/>
          <w:szCs w:val="20"/>
        </w:rPr>
      </w:pPr>
    </w:p>
    <w:p w:rsidR="00D26DCA" w:rsidRDefault="003876A1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</w:t>
      </w:r>
      <w:r>
        <w:rPr>
          <w:rFonts w:eastAsia="Times New Roman"/>
          <w:b/>
          <w:bCs/>
          <w:sz w:val="24"/>
          <w:szCs w:val="24"/>
        </w:rPr>
        <w:t>основы химии</w:t>
      </w:r>
    </w:p>
    <w:p w:rsidR="00D26DCA" w:rsidRDefault="00D26DCA">
      <w:pPr>
        <w:spacing w:line="144" w:lineRule="exact"/>
        <w:rPr>
          <w:sz w:val="20"/>
          <w:szCs w:val="20"/>
        </w:rPr>
      </w:pPr>
    </w:p>
    <w:p w:rsidR="00D26DCA" w:rsidRDefault="003876A1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</w:t>
      </w:r>
      <w:r>
        <w:rPr>
          <w:rFonts w:eastAsia="Times New Roman"/>
          <w:i/>
          <w:iCs/>
          <w:sz w:val="24"/>
          <w:szCs w:val="24"/>
        </w:rPr>
        <w:t>Основное и возбужденные состояния атомов.</w:t>
      </w:r>
      <w:r>
        <w:rPr>
          <w:rFonts w:eastAsia="Times New Roman"/>
          <w:sz w:val="24"/>
          <w:szCs w:val="24"/>
        </w:rPr>
        <w:t xml:space="preserve"> Классификация химических элементов (s-, p-, d-элементы). Особенности строения энергетических уровней атомов d-элем</w:t>
      </w:r>
      <w:r>
        <w:rPr>
          <w:rFonts w:eastAsia="Times New Roman"/>
          <w:sz w:val="24"/>
          <w:szCs w:val="24"/>
        </w:rPr>
        <w:t>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</w:t>
      </w:r>
      <w:r>
        <w:rPr>
          <w:rFonts w:eastAsia="Times New Roman"/>
          <w:sz w:val="24"/>
          <w:szCs w:val="24"/>
        </w:rPr>
        <w:t xml:space="preserve">ктроотрицательность. Виды химической связи (ковалентная, ионная, металлическая, водородная) и механизмы ее образования. </w:t>
      </w:r>
      <w:r>
        <w:rPr>
          <w:rFonts w:eastAsia="Times New Roman"/>
          <w:i/>
          <w:iCs/>
          <w:sz w:val="24"/>
          <w:szCs w:val="24"/>
        </w:rPr>
        <w:t>Кристаллические и аморфные вещества.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Типы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кристаллических решеток (атомная, молекулярная, ионная, металлическая). Зависимость физических</w:t>
      </w:r>
      <w:r>
        <w:rPr>
          <w:rFonts w:eastAsia="Times New Roman"/>
          <w:i/>
          <w:iCs/>
          <w:sz w:val="24"/>
          <w:szCs w:val="24"/>
        </w:rPr>
        <w:t xml:space="preserve"> свойств вещества от типа кристаллической решетки. </w:t>
      </w:r>
      <w:r>
        <w:rPr>
          <w:rFonts w:eastAsia="Times New Roman"/>
          <w:sz w:val="24"/>
          <w:szCs w:val="24"/>
        </w:rPr>
        <w:t>Причины многообразия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веществ.</w:t>
      </w:r>
    </w:p>
    <w:p w:rsidR="00D26DCA" w:rsidRDefault="00D26DCA">
      <w:pPr>
        <w:spacing w:line="290" w:lineRule="exact"/>
        <w:rPr>
          <w:sz w:val="20"/>
          <w:szCs w:val="20"/>
        </w:rPr>
      </w:pPr>
    </w:p>
    <w:p w:rsidR="00D26DCA" w:rsidRDefault="003876A1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</w:t>
      </w:r>
      <w:r>
        <w:rPr>
          <w:rFonts w:eastAsia="Times New Roman"/>
          <w:sz w:val="24"/>
          <w:szCs w:val="24"/>
        </w:rPr>
        <w:t>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</w:t>
      </w:r>
      <w:r>
        <w:rPr>
          <w:rFonts w:eastAsia="Times New Roman"/>
          <w:sz w:val="24"/>
          <w:szCs w:val="24"/>
        </w:rPr>
        <w:t xml:space="preserve">еакции, давление, температура) для создания оптимальных условий протекания химических процессов. </w:t>
      </w:r>
      <w:r>
        <w:rPr>
          <w:rFonts w:eastAsia="Times New Roman"/>
          <w:i/>
          <w:iCs/>
          <w:sz w:val="24"/>
          <w:szCs w:val="24"/>
        </w:rPr>
        <w:t>Дисперсные системы.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Понятие 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коллоидах (золи, гели). Истинные растворы. </w:t>
      </w:r>
      <w:r>
        <w:rPr>
          <w:rFonts w:eastAsia="Times New Roman"/>
          <w:sz w:val="24"/>
          <w:szCs w:val="24"/>
        </w:rPr>
        <w:t>Реакции в растворах электролитов.</w:t>
      </w:r>
      <w:r>
        <w:rPr>
          <w:rFonts w:eastAsia="Times New Roman"/>
          <w:i/>
          <w:iCs/>
          <w:sz w:val="24"/>
          <w:szCs w:val="24"/>
        </w:rPr>
        <w:t xml:space="preserve"> рH </w:t>
      </w:r>
      <w:r>
        <w:rPr>
          <w:rFonts w:eastAsia="Times New Roman"/>
          <w:sz w:val="24"/>
          <w:szCs w:val="24"/>
        </w:rPr>
        <w:t>раствора</w:t>
      </w:r>
    </w:p>
    <w:p w:rsidR="00D26DCA" w:rsidRDefault="00D26DCA">
      <w:pPr>
        <w:sectPr w:rsidR="00D26DCA">
          <w:pgSz w:w="11900" w:h="16838"/>
          <w:pgMar w:top="852" w:right="844" w:bottom="663" w:left="1140" w:header="0" w:footer="0" w:gutter="0"/>
          <w:cols w:space="720" w:equalWidth="0">
            <w:col w:w="9920"/>
          </w:cols>
        </w:sectPr>
      </w:pPr>
    </w:p>
    <w:p w:rsidR="00D26DCA" w:rsidRDefault="003876A1">
      <w:pPr>
        <w:spacing w:line="238" w:lineRule="auto"/>
        <w:ind w:left="58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как показатель кис</w:t>
      </w:r>
      <w:r>
        <w:rPr>
          <w:rFonts w:eastAsia="Times New Roman"/>
          <w:sz w:val="24"/>
          <w:szCs w:val="24"/>
        </w:rPr>
        <w:t>лотности среды.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</w:t>
      </w:r>
      <w:r>
        <w:rPr>
          <w:rFonts w:eastAsia="Times New Roman"/>
          <w:sz w:val="24"/>
          <w:szCs w:val="24"/>
        </w:rPr>
        <w:t xml:space="preserve">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>
        <w:rPr>
          <w:rFonts w:eastAsia="Times New Roman"/>
          <w:i/>
          <w:iCs/>
          <w:sz w:val="24"/>
          <w:szCs w:val="24"/>
        </w:rPr>
        <w:t>Электролиз растворов и расплавов.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Применение эле</w:t>
      </w:r>
      <w:r>
        <w:rPr>
          <w:rFonts w:eastAsia="Times New Roman"/>
          <w:i/>
          <w:iCs/>
          <w:sz w:val="24"/>
          <w:szCs w:val="24"/>
        </w:rPr>
        <w:t>ктролиза в промышленности.</w:t>
      </w:r>
    </w:p>
    <w:p w:rsidR="00D26DCA" w:rsidRDefault="00D26DCA">
      <w:pPr>
        <w:spacing w:line="12" w:lineRule="exact"/>
        <w:rPr>
          <w:sz w:val="20"/>
          <w:szCs w:val="20"/>
        </w:rPr>
      </w:pPr>
    </w:p>
    <w:p w:rsidR="00D26DCA" w:rsidRDefault="003876A1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Химия и жизнь</w:t>
      </w:r>
    </w:p>
    <w:p w:rsidR="00D26DCA" w:rsidRDefault="00D26DCA">
      <w:pPr>
        <w:spacing w:line="144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580" w:right="3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>
        <w:rPr>
          <w:rFonts w:eastAsia="Times New Roman"/>
          <w:i/>
          <w:iCs/>
          <w:sz w:val="24"/>
          <w:szCs w:val="24"/>
        </w:rPr>
        <w:t>химический анализ и синтез</w:t>
      </w:r>
      <w:r>
        <w:rPr>
          <w:rFonts w:eastAsia="Times New Roman"/>
          <w:sz w:val="24"/>
          <w:szCs w:val="24"/>
        </w:rPr>
        <w:t xml:space="preserve"> как методы научного познания.</w:t>
      </w:r>
    </w:p>
    <w:p w:rsidR="00D26DCA" w:rsidRDefault="00D26DCA">
      <w:pPr>
        <w:spacing w:line="290" w:lineRule="exact"/>
        <w:rPr>
          <w:sz w:val="20"/>
          <w:szCs w:val="20"/>
        </w:rPr>
      </w:pPr>
    </w:p>
    <w:p w:rsidR="00D26DCA" w:rsidRDefault="003876A1">
      <w:pPr>
        <w:spacing w:line="236" w:lineRule="auto"/>
        <w:ind w:left="580" w:right="3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</w:t>
      </w:r>
      <w:r>
        <w:rPr>
          <w:rFonts w:eastAsia="Times New Roman"/>
          <w:sz w:val="24"/>
          <w:szCs w:val="24"/>
        </w:rPr>
        <w:t xml:space="preserve">ания). Рациональное питание. </w:t>
      </w:r>
      <w:r>
        <w:rPr>
          <w:rFonts w:eastAsia="Times New Roman"/>
          <w:i/>
          <w:iCs/>
          <w:sz w:val="24"/>
          <w:szCs w:val="24"/>
        </w:rPr>
        <w:t>Пищевые добавки.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Основы пищевой химии.</w:t>
      </w:r>
    </w:p>
    <w:p w:rsidR="00D26DCA" w:rsidRDefault="00D26DCA">
      <w:pPr>
        <w:spacing w:line="293" w:lineRule="exact"/>
        <w:rPr>
          <w:sz w:val="20"/>
          <w:szCs w:val="20"/>
        </w:rPr>
      </w:pPr>
    </w:p>
    <w:p w:rsidR="00D26DCA" w:rsidRDefault="003876A1">
      <w:pPr>
        <w:spacing w:line="237" w:lineRule="auto"/>
        <w:ind w:left="58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Химия в повседневной жизни. Моющие и чистящие средства. </w:t>
      </w:r>
      <w:r>
        <w:rPr>
          <w:rFonts w:eastAsia="Times New Roman"/>
          <w:i/>
          <w:iCs/>
          <w:sz w:val="24"/>
          <w:szCs w:val="24"/>
        </w:rPr>
        <w:t>Средства борьбы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бытовыми насекомыми: репелленты, инсектициды. </w:t>
      </w:r>
      <w:r>
        <w:rPr>
          <w:rFonts w:eastAsia="Times New Roman"/>
          <w:sz w:val="24"/>
          <w:szCs w:val="24"/>
        </w:rPr>
        <w:t>Средства личной гигиены и косметики.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безопасной работы с ед</w:t>
      </w:r>
      <w:r>
        <w:rPr>
          <w:rFonts w:eastAsia="Times New Roman"/>
          <w:sz w:val="24"/>
          <w:szCs w:val="24"/>
        </w:rPr>
        <w:t>кими, горючими и токсичными веществами, средствами бытовой химии.</w:t>
      </w:r>
    </w:p>
    <w:p w:rsidR="00D26DCA" w:rsidRDefault="00D26DCA">
      <w:pPr>
        <w:spacing w:line="292" w:lineRule="exact"/>
        <w:rPr>
          <w:sz w:val="20"/>
          <w:szCs w:val="20"/>
        </w:rPr>
      </w:pPr>
    </w:p>
    <w:p w:rsidR="00D26DCA" w:rsidRDefault="003876A1">
      <w:pPr>
        <w:spacing w:line="233" w:lineRule="auto"/>
        <w:ind w:left="580" w:right="3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 и сельское хозяйство. Минеральные и органические удобрения. Средства защиты растений.</w:t>
      </w:r>
    </w:p>
    <w:p w:rsidR="00D26DCA" w:rsidRDefault="00D26DCA">
      <w:pPr>
        <w:spacing w:line="290" w:lineRule="exact"/>
        <w:rPr>
          <w:sz w:val="20"/>
          <w:szCs w:val="20"/>
        </w:rPr>
      </w:pPr>
    </w:p>
    <w:p w:rsidR="00D26DCA" w:rsidRDefault="003876A1">
      <w:pPr>
        <w:spacing w:line="237" w:lineRule="auto"/>
        <w:ind w:left="58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</w:t>
      </w:r>
      <w:r>
        <w:rPr>
          <w:rFonts w:eastAsia="Times New Roman"/>
          <w:sz w:val="24"/>
          <w:szCs w:val="24"/>
        </w:rPr>
        <w:t>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D26DCA" w:rsidRDefault="00D26DCA">
      <w:pPr>
        <w:spacing w:line="293" w:lineRule="exact"/>
        <w:rPr>
          <w:sz w:val="20"/>
          <w:szCs w:val="20"/>
        </w:rPr>
      </w:pPr>
    </w:p>
    <w:p w:rsidR="00D26DCA" w:rsidRDefault="003876A1">
      <w:pPr>
        <w:spacing w:line="233" w:lineRule="auto"/>
        <w:ind w:left="580" w:right="3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 в строительстве. Цемент. Бетон. Подбор опти</w:t>
      </w:r>
      <w:r>
        <w:rPr>
          <w:rFonts w:eastAsia="Times New Roman"/>
          <w:sz w:val="24"/>
          <w:szCs w:val="24"/>
        </w:rPr>
        <w:t>мальных строительных материалов в практической деятельности человека.</w:t>
      </w:r>
    </w:p>
    <w:p w:rsidR="00D26DCA" w:rsidRDefault="00D26DCA">
      <w:pPr>
        <w:spacing w:line="278" w:lineRule="exact"/>
        <w:rPr>
          <w:sz w:val="20"/>
          <w:szCs w:val="20"/>
        </w:rPr>
      </w:pPr>
    </w:p>
    <w:p w:rsidR="00D26DCA" w:rsidRDefault="003876A1">
      <w:pPr>
        <w:tabs>
          <w:tab w:val="left" w:pos="1960"/>
          <w:tab w:val="left" w:pos="2240"/>
          <w:tab w:val="left" w:pos="3360"/>
          <w:tab w:val="left" w:pos="4760"/>
          <w:tab w:val="left" w:pos="6140"/>
          <w:tab w:val="left" w:pos="7620"/>
          <w:tab w:val="left" w:pos="8380"/>
          <w:tab w:val="left" w:pos="8660"/>
          <w:tab w:val="left" w:pos="9140"/>
        </w:tabs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экология.</w:t>
      </w:r>
      <w:r>
        <w:rPr>
          <w:rFonts w:eastAsia="Times New Roman"/>
          <w:sz w:val="24"/>
          <w:szCs w:val="24"/>
        </w:rPr>
        <w:tab/>
        <w:t>Химическое</w:t>
      </w:r>
      <w:r>
        <w:rPr>
          <w:rFonts w:eastAsia="Times New Roman"/>
          <w:sz w:val="24"/>
          <w:szCs w:val="24"/>
        </w:rPr>
        <w:tab/>
        <w:t>загрязнение</w:t>
      </w:r>
      <w:r>
        <w:rPr>
          <w:rFonts w:eastAsia="Times New Roman"/>
          <w:sz w:val="24"/>
          <w:szCs w:val="24"/>
        </w:rPr>
        <w:tab/>
        <w:t>окружающей</w:t>
      </w:r>
      <w:r>
        <w:rPr>
          <w:rFonts w:eastAsia="Times New Roman"/>
          <w:sz w:val="24"/>
          <w:szCs w:val="24"/>
        </w:rPr>
        <w:tab/>
        <w:t>среды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его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последствия.</w:t>
      </w:r>
    </w:p>
    <w:p w:rsidR="00D26DCA" w:rsidRDefault="00D26DCA">
      <w:pPr>
        <w:spacing w:line="3" w:lineRule="exact"/>
        <w:rPr>
          <w:sz w:val="20"/>
          <w:szCs w:val="20"/>
        </w:rPr>
      </w:pPr>
    </w:p>
    <w:p w:rsidR="00D26DCA" w:rsidRDefault="003876A1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гидросферы, почвы, атмосферы, флоры и фауны от химического загрязнения.</w:t>
      </w:r>
    </w:p>
    <w:p w:rsidR="00D26DCA" w:rsidRDefault="00D26D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" from="-5.65pt,28.2pt" to="540.8pt,28.2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" from="-5.65pt,76.7pt" to="540.8pt,76.7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" from="-5.65pt,103.1pt" to="540.8pt,103.1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" from="-5.65pt,151.35pt" to="540.8pt,151.3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" from="-5.4pt,27.95pt" to="-5.4pt,225.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" from="540.55pt,27.95pt" to="540.55pt,225.5pt" o:allowincell="f" strokeweight=".16931mm"/>
        </w:pict>
      </w:r>
    </w:p>
    <w:p w:rsidR="00D26DCA" w:rsidRDefault="00D26DCA">
      <w:pPr>
        <w:spacing w:line="200" w:lineRule="exact"/>
        <w:rPr>
          <w:sz w:val="20"/>
          <w:szCs w:val="20"/>
        </w:rPr>
      </w:pPr>
    </w:p>
    <w:p w:rsidR="00D26DCA" w:rsidRDefault="00D26DCA">
      <w:pPr>
        <w:spacing w:line="200" w:lineRule="exact"/>
        <w:rPr>
          <w:sz w:val="20"/>
          <w:szCs w:val="20"/>
        </w:rPr>
      </w:pPr>
    </w:p>
    <w:p w:rsidR="00D26DCA" w:rsidRDefault="00D26DCA">
      <w:pPr>
        <w:spacing w:line="341" w:lineRule="exact"/>
        <w:rPr>
          <w:sz w:val="20"/>
          <w:szCs w:val="20"/>
        </w:rPr>
      </w:pPr>
    </w:p>
    <w:p w:rsidR="00D26DCA" w:rsidRDefault="003876A1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 Тематическое </w:t>
      </w:r>
      <w:r>
        <w:rPr>
          <w:rFonts w:eastAsia="Times New Roman"/>
          <w:b/>
          <w:bCs/>
          <w:sz w:val="24"/>
          <w:szCs w:val="24"/>
        </w:rPr>
        <w:t>планирование</w:t>
      </w:r>
    </w:p>
    <w:p w:rsidR="00D26DCA" w:rsidRDefault="003876A1">
      <w:pPr>
        <w:spacing w:line="220" w:lineRule="auto"/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класс</w:t>
      </w:r>
    </w:p>
    <w:p w:rsidR="00D26DCA" w:rsidRDefault="00D26DCA">
      <w:pPr>
        <w:spacing w:line="1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5280"/>
        <w:gridCol w:w="2840"/>
      </w:tblGrid>
      <w:tr w:rsidR="00D26DCA">
        <w:trPr>
          <w:trHeight w:val="276"/>
        </w:trPr>
        <w:tc>
          <w:tcPr>
            <w:tcW w:w="2660" w:type="dxa"/>
            <w:vAlign w:val="bottom"/>
          </w:tcPr>
          <w:p w:rsidR="00D26DCA" w:rsidRDefault="003876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п\п</w:t>
            </w:r>
          </w:p>
        </w:tc>
        <w:tc>
          <w:tcPr>
            <w:tcW w:w="5280" w:type="dxa"/>
            <w:vAlign w:val="bottom"/>
          </w:tcPr>
          <w:p w:rsidR="00D26DCA" w:rsidRDefault="003876A1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840" w:type="dxa"/>
            <w:vAlign w:val="bottom"/>
          </w:tcPr>
          <w:p w:rsidR="00D26DCA" w:rsidRDefault="003876A1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 во</w:t>
            </w:r>
          </w:p>
        </w:tc>
      </w:tr>
      <w:tr w:rsidR="00D26DCA">
        <w:trPr>
          <w:trHeight w:val="264"/>
        </w:trPr>
        <w:tc>
          <w:tcPr>
            <w:tcW w:w="2660" w:type="dxa"/>
            <w:vAlign w:val="bottom"/>
          </w:tcPr>
          <w:p w:rsidR="00D26DCA" w:rsidRDefault="00D26DCA"/>
        </w:tc>
        <w:tc>
          <w:tcPr>
            <w:tcW w:w="5280" w:type="dxa"/>
            <w:vAlign w:val="bottom"/>
          </w:tcPr>
          <w:p w:rsidR="00D26DCA" w:rsidRDefault="00D26DCA"/>
        </w:tc>
        <w:tc>
          <w:tcPr>
            <w:tcW w:w="2840" w:type="dxa"/>
            <w:vAlign w:val="bottom"/>
          </w:tcPr>
          <w:p w:rsidR="00D26DCA" w:rsidRDefault="003876A1">
            <w:pPr>
              <w:spacing w:line="264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</w:tbl>
    <w:p w:rsidR="00D26DCA" w:rsidRDefault="00D26D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;mso-position-horizontal-relative:text;mso-position-vertical-relative:text" from="37.05pt,-24.8pt" to="37.05pt,124.2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;mso-position-horizontal-relative:text;mso-position-vertical-relative:text" from="491.1pt,-24.8pt" to="491.1pt,124.2pt" o:allowincell="f" strokeweight=".16931mm"/>
        </w:pict>
      </w:r>
    </w:p>
    <w:p w:rsidR="00D26DCA" w:rsidRDefault="00D26DCA">
      <w:pPr>
        <w:spacing w:line="23" w:lineRule="exact"/>
        <w:rPr>
          <w:sz w:val="20"/>
          <w:szCs w:val="20"/>
        </w:rPr>
      </w:pPr>
    </w:p>
    <w:p w:rsidR="00D26DCA" w:rsidRDefault="003876A1">
      <w:pPr>
        <w:numPr>
          <w:ilvl w:val="0"/>
          <w:numId w:val="23"/>
        </w:numPr>
        <w:tabs>
          <w:tab w:val="left" w:pos="1163"/>
        </w:tabs>
        <w:spacing w:line="268" w:lineRule="auto"/>
        <w:ind w:left="880" w:right="740" w:hanging="619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Появление и развитие органической химии как науки. Предмет органической </w:t>
      </w:r>
      <w:r>
        <w:rPr>
          <w:rFonts w:ascii="Calibri" w:eastAsia="Calibri" w:hAnsi="Calibri" w:cs="Calibri"/>
        </w:rPr>
        <w:t>1</w:t>
      </w:r>
      <w:r>
        <w:rPr>
          <w:rFonts w:eastAsia="Times New Roman"/>
          <w:sz w:val="24"/>
          <w:szCs w:val="24"/>
        </w:rPr>
        <w:t xml:space="preserve"> химии. Место и значение органической химии в системе естественных наук. Научные методы познания веществ и химических явлений.</w:t>
      </w:r>
    </w:p>
    <w:p w:rsidR="00D26DCA" w:rsidRDefault="00D26DCA">
      <w:pPr>
        <w:spacing w:line="32" w:lineRule="exact"/>
        <w:rPr>
          <w:rFonts w:eastAsia="Times New Roman"/>
        </w:rPr>
      </w:pPr>
    </w:p>
    <w:p w:rsidR="00D26DCA" w:rsidRDefault="003876A1">
      <w:pPr>
        <w:numPr>
          <w:ilvl w:val="0"/>
          <w:numId w:val="23"/>
        </w:numPr>
        <w:tabs>
          <w:tab w:val="left" w:pos="1163"/>
        </w:tabs>
        <w:spacing w:line="268" w:lineRule="auto"/>
        <w:ind w:left="880" w:right="740" w:hanging="619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Химическое строение как порядок соединения атомов в молекуле согласно их </w:t>
      </w:r>
      <w:r>
        <w:rPr>
          <w:rFonts w:ascii="Calibri" w:eastAsia="Calibri" w:hAnsi="Calibri" w:cs="Calibri"/>
        </w:rPr>
        <w:t>1</w:t>
      </w:r>
      <w:r>
        <w:rPr>
          <w:rFonts w:eastAsia="Times New Roman"/>
          <w:sz w:val="24"/>
          <w:szCs w:val="24"/>
        </w:rPr>
        <w:t xml:space="preserve"> валентности. Теория строения органических соединений </w:t>
      </w:r>
      <w:r>
        <w:rPr>
          <w:rFonts w:eastAsia="Times New Roman"/>
          <w:sz w:val="24"/>
          <w:szCs w:val="24"/>
        </w:rPr>
        <w:t>А.М. Бутлерова. Углеродный скелет. Радикалы. Функциональные группы. Гомологический ряд, гомологи. Структурная изомерия.</w:t>
      </w:r>
    </w:p>
    <w:p w:rsidR="00D26DCA" w:rsidRDefault="00D26D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-5.65pt,11.5pt" to="540.8pt,11.5pt" o:allowincell="f" strokeweight=".16931mm"/>
        </w:pict>
      </w:r>
    </w:p>
    <w:p w:rsidR="00D26DCA" w:rsidRDefault="00D26DCA">
      <w:pPr>
        <w:sectPr w:rsidR="00D26DCA">
          <w:pgSz w:w="11900" w:h="16838"/>
          <w:pgMar w:top="852" w:right="564" w:bottom="1440" w:left="56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780"/>
        <w:gridCol w:w="1160"/>
        <w:gridCol w:w="820"/>
        <w:gridCol w:w="1100"/>
        <w:gridCol w:w="1140"/>
        <w:gridCol w:w="1220"/>
        <w:gridCol w:w="440"/>
        <w:gridCol w:w="1420"/>
        <w:gridCol w:w="980"/>
      </w:tblGrid>
      <w:tr w:rsidR="00D26DCA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90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  и  номенклатура  органических  соединений.  Систематическая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международная  номенклатура  и </w:t>
            </w:r>
            <w:r>
              <w:rPr>
                <w:rFonts w:eastAsia="Times New Roman"/>
                <w:sz w:val="24"/>
                <w:szCs w:val="24"/>
              </w:rPr>
              <w:t xml:space="preserve"> принципы  образования  названий  органических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 Типы химических реакций в органической химии.</w:t>
            </w:r>
          </w:p>
        </w:tc>
        <w:tc>
          <w:tcPr>
            <w:tcW w:w="4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молекулярной формулы органического вещества по его плотности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массовым долям элементов, входящих в его состав,</w:t>
            </w:r>
            <w:r>
              <w:rPr>
                <w:rFonts w:eastAsia="Times New Roman"/>
                <w:sz w:val="24"/>
                <w:szCs w:val="24"/>
              </w:rPr>
              <w:t xml:space="preserve"> или по продуктам сгорания.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Углеводороды.  Алканы.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Строение  молекулы  метана</w:t>
            </w:r>
            <w:r>
              <w:rPr>
                <w:rFonts w:eastAsia="Times New Roman"/>
                <w:sz w:val="24"/>
                <w:szCs w:val="24"/>
              </w:rPr>
              <w:t>.  Гомологический  ряд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алканов. Гомологи. Номенклатура. Изомерия углеродного скелета. Закономерности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физических свойств.</w:t>
            </w:r>
          </w:p>
        </w:tc>
        <w:tc>
          <w:tcPr>
            <w:tcW w:w="110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26DCA" w:rsidRDefault="00D26DCA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26DCA" w:rsidRDefault="00D26DCA"/>
        </w:tc>
        <w:tc>
          <w:tcPr>
            <w:tcW w:w="4720" w:type="dxa"/>
            <w:gridSpan w:val="5"/>
            <w:tcBorders>
              <w:bottom w:val="single" w:sz="8" w:space="0" w:color="auto"/>
            </w:tcBorders>
            <w:vAlign w:val="bottom"/>
          </w:tcPr>
          <w:p w:rsidR="00D26DCA" w:rsidRDefault="00D26DCA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80" w:type="dxa"/>
            <w:vAlign w:val="bottom"/>
          </w:tcPr>
          <w:p w:rsidR="00D26DCA" w:rsidRDefault="003876A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160" w:type="dxa"/>
            <w:vAlign w:val="bottom"/>
          </w:tcPr>
          <w:p w:rsidR="00D26DCA" w:rsidRDefault="003876A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4720" w:type="dxa"/>
            <w:gridSpan w:val="5"/>
            <w:vAlign w:val="bottom"/>
          </w:tcPr>
          <w:p w:rsidR="00D26DCA" w:rsidRDefault="003876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 примере  метана  и   этана):  реакции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(галогенирование), дегидрирования как способы получения важнейших соединений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органическом синтезе. Горение метана как один из основных источников тепла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 и быту.</w:t>
            </w:r>
            <w:r>
              <w:rPr>
                <w:rFonts w:eastAsia="Times New Roman"/>
                <w:sz w:val="24"/>
                <w:szCs w:val="24"/>
              </w:rPr>
              <w:t xml:space="preserve"> Нахождение в природе и применение алканов.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Бытовая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химическая грамотность.</w:t>
            </w:r>
          </w:p>
        </w:tc>
        <w:tc>
          <w:tcPr>
            <w:tcW w:w="82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Понятие о циклоалканах. </w:t>
            </w:r>
            <w:r>
              <w:rPr>
                <w:rFonts w:eastAsia="Times New Roman"/>
                <w:sz w:val="24"/>
                <w:szCs w:val="24"/>
              </w:rPr>
              <w:t>Зависимость свойств веществ от химического строения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молекул.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Средства борьбы с бытовыми насекомыми: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репелленты,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инсектициды.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4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Алкены.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Строение   молекулы   этилена.</w:t>
            </w:r>
            <w:r>
              <w:rPr>
                <w:rFonts w:eastAsia="Times New Roman"/>
                <w:sz w:val="24"/>
                <w:szCs w:val="24"/>
              </w:rPr>
              <w:t xml:space="preserve">   Гомологический   ряд   алкенов.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Номенклатура.  Изомерия  углеродного  скелета  и  положения  кратной  связи 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молекуле.</w:t>
            </w:r>
            <w:r>
              <w:rPr>
                <w:rFonts w:eastAsia="Times New Roman"/>
                <w:sz w:val="24"/>
                <w:szCs w:val="24"/>
              </w:rPr>
              <w:t xml:space="preserve">  Кратность  химической  связи.</w:t>
            </w:r>
          </w:p>
        </w:tc>
        <w:tc>
          <w:tcPr>
            <w:tcW w:w="1140" w:type="dxa"/>
            <w:vAlign w:val="bottom"/>
          </w:tcPr>
          <w:p w:rsidR="00D26DCA" w:rsidRDefault="003876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220" w:type="dxa"/>
            <w:vAlign w:val="bottom"/>
          </w:tcPr>
          <w:p w:rsidR="00D26DCA" w:rsidRDefault="00387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алкенов  и</w:t>
            </w:r>
          </w:p>
        </w:tc>
        <w:tc>
          <w:tcPr>
            <w:tcW w:w="440" w:type="dxa"/>
            <w:vAlign w:val="bottom"/>
          </w:tcPr>
          <w:p w:rsidR="00D26DCA" w:rsidRDefault="003876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шаростержневых моделей молекул органических веществ.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80" w:type="dxa"/>
            <w:vAlign w:val="bottom"/>
          </w:tcPr>
          <w:p w:rsidR="00D26DCA" w:rsidRDefault="003876A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160" w:type="dxa"/>
            <w:vAlign w:val="bottom"/>
          </w:tcPr>
          <w:p w:rsidR="00D26DCA" w:rsidRDefault="003876A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820" w:type="dxa"/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</w:t>
            </w:r>
          </w:p>
        </w:tc>
        <w:tc>
          <w:tcPr>
            <w:tcW w:w="1100" w:type="dxa"/>
            <w:vAlign w:val="bottom"/>
          </w:tcPr>
          <w:p w:rsidR="00D26DCA" w:rsidRDefault="003876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</w:t>
            </w:r>
          </w:p>
        </w:tc>
        <w:tc>
          <w:tcPr>
            <w:tcW w:w="1140" w:type="dxa"/>
            <w:vAlign w:val="bottom"/>
          </w:tcPr>
          <w:p w:rsidR="00D26DCA" w:rsidRDefault="003876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этилена):</w:t>
            </w:r>
          </w:p>
        </w:tc>
        <w:tc>
          <w:tcPr>
            <w:tcW w:w="1220" w:type="dxa"/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(галогенирование,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гидрирование</w:t>
            </w:r>
            <w:r>
              <w:rPr>
                <w:rFonts w:eastAsia="Times New Roman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sz w:val="24"/>
                <w:szCs w:val="24"/>
              </w:rPr>
              <w:t xml:space="preserve">гидратация,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гидрогалогенирование</w:t>
            </w:r>
            <w:r>
              <w:rPr>
                <w:rFonts w:eastAsia="Times New Roman"/>
                <w:sz w:val="24"/>
                <w:szCs w:val="24"/>
              </w:rPr>
              <w:t>)  как  способ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функциональных производных углеводородов, горения. Полимеризация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этилена   как   основное   направление   его   использования.   Полиэтилен   как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крупнотоннажный продукт химического </w:t>
            </w: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этилена.   Л.о.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«Получение этилена и изучение его свойств».</w:t>
            </w:r>
          </w:p>
        </w:tc>
        <w:tc>
          <w:tcPr>
            <w:tcW w:w="11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Алкадиены  и  каучуки.  Понятие  об  алкадиенах  как  углеводородах  с  двумя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двойными связями. Полимеризация дивинила (бутадиена-1,3)</w:t>
            </w:r>
            <w:r>
              <w:rPr>
                <w:rFonts w:eastAsia="Times New Roman"/>
                <w:sz w:val="24"/>
                <w:szCs w:val="24"/>
              </w:rPr>
              <w:t xml:space="preserve"> как способ получения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синтетического  каучука.  Натуральный  и  синтетический  каучуки.  Вулканизация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каучука. Резина. Применение каучука и резины.</w:t>
            </w:r>
          </w:p>
        </w:tc>
        <w:tc>
          <w:tcPr>
            <w:tcW w:w="122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Алкины.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Строение   молекулы   ацетилена.</w:t>
            </w:r>
            <w:r>
              <w:rPr>
                <w:rFonts w:eastAsia="Times New Roman"/>
                <w:sz w:val="24"/>
                <w:szCs w:val="24"/>
              </w:rPr>
              <w:t xml:space="preserve">   Гомологический   ряд   алкинов.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Номенклатура.  Изомерия  углеродного  скелета  и  положения  кратной  связи 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молекуле.  Химические  свойства  (на  примере  ацетилена):  реакции  присоединения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(галогенирование,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гидрирование</w:t>
            </w:r>
            <w:r>
              <w:rPr>
                <w:rFonts w:eastAsia="Times New Roman"/>
                <w:sz w:val="24"/>
                <w:szCs w:val="24"/>
              </w:rPr>
              <w:t xml:space="preserve">,  гидратация,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гидрогалогенирование</w:t>
            </w:r>
            <w:r>
              <w:rPr>
                <w:rFonts w:eastAsia="Times New Roman"/>
                <w:sz w:val="24"/>
                <w:szCs w:val="24"/>
              </w:rPr>
              <w:t>)  как  способ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 полимеров  и  других  полезных  продуктов.  Горение  ацетилена  как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 высокотемпературного пламени для сварки и резки металлов. Применение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ацетилена.</w:t>
            </w:r>
          </w:p>
        </w:tc>
        <w:tc>
          <w:tcPr>
            <w:tcW w:w="116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Арены.  Бензол  как  представитель  ароматических  углеводородов.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Строение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молекулы бензола. </w:t>
            </w:r>
            <w:r>
              <w:rPr>
                <w:rFonts w:eastAsia="Times New Roman"/>
                <w:sz w:val="24"/>
                <w:szCs w:val="24"/>
              </w:rPr>
              <w:t>Химические свойства: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реакции замещения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(галогенирование)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  получения   химических</w:t>
            </w:r>
          </w:p>
        </w:tc>
        <w:tc>
          <w:tcPr>
            <w:tcW w:w="1100" w:type="dxa"/>
            <w:vAlign w:val="bottom"/>
          </w:tcPr>
          <w:p w:rsidR="00D26DCA" w:rsidRDefault="003876A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140" w:type="dxa"/>
            <w:vAlign w:val="bottom"/>
          </w:tcPr>
          <w:p w:rsidR="00D26DCA" w:rsidRDefault="00387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1220" w:type="dxa"/>
            <w:vAlign w:val="bottom"/>
          </w:tcPr>
          <w:p w:rsidR="00D26DCA" w:rsidRDefault="003876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растений,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(гидрирование)  как  доказательство  непредельного  характера  бензола.  Реакция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горения. Применение бензола.</w:t>
            </w:r>
          </w:p>
        </w:tc>
        <w:tc>
          <w:tcPr>
            <w:tcW w:w="110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6000" w:type="dxa"/>
            <w:gridSpan w:val="5"/>
            <w:vAlign w:val="bottom"/>
          </w:tcPr>
          <w:p w:rsidR="00D26DCA" w:rsidRDefault="003876A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1220" w:type="dxa"/>
            <w:vAlign w:val="bottom"/>
          </w:tcPr>
          <w:p w:rsidR="00D26DCA" w:rsidRDefault="00D26DCA"/>
        </w:tc>
        <w:tc>
          <w:tcPr>
            <w:tcW w:w="440" w:type="dxa"/>
            <w:vAlign w:val="bottom"/>
          </w:tcPr>
          <w:p w:rsidR="00D26DCA" w:rsidRDefault="00D26DC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 и энергетика. Чистые вещества и смеси. Способы разделения смесей и 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8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использование. Природные источники углеводородов:</w:t>
            </w:r>
            <w:r>
              <w:rPr>
                <w:rFonts w:eastAsia="Times New Roman"/>
                <w:sz w:val="24"/>
                <w:szCs w:val="24"/>
              </w:rPr>
              <w:t xml:space="preserve"> нефть и природный газ.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</w:tbl>
    <w:p w:rsidR="00D26DCA" w:rsidRDefault="00D26DCA">
      <w:pPr>
        <w:sectPr w:rsidR="00D26DCA">
          <w:pgSz w:w="11900" w:h="16838"/>
          <w:pgMar w:top="830" w:right="524" w:bottom="616" w:left="440" w:header="0" w:footer="0" w:gutter="0"/>
          <w:cols w:space="720" w:equalWidth="0">
            <w:col w:w="10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9080"/>
        <w:gridCol w:w="980"/>
      </w:tblGrid>
      <w:tr w:rsidR="00D26DCA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и попутный нефтяной газы, их состав и использование. Химия 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экология. Химическое загрязнение окружающей среды и его последствия.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нефти и ее переработка. Нефтепродукты</w:t>
            </w:r>
            <w:r>
              <w:rPr>
                <w:rFonts w:eastAsia="Times New Roman"/>
                <w:sz w:val="24"/>
                <w:szCs w:val="24"/>
              </w:rPr>
              <w:t>. Октановое число бензина. Охрана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при нефтепереработке и транспортировке нефтепродуктов.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Альтернативные источники энергии. Охрана гидросферы, почвы, атмосферы,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флоры и фауны от химического загрязнения.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Полугодовая контрольная работа по теме «Углеводороды»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функциональной группе. Спирты. Классификация, номенклатура,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изомерия спиртов. Метанол и этанол как представители предельных одноатомных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спиртов. Химические свойства (на </w:t>
            </w:r>
            <w:r>
              <w:rPr>
                <w:rFonts w:eastAsia="Times New Roman"/>
                <w:sz w:val="24"/>
                <w:szCs w:val="24"/>
              </w:rPr>
              <w:t>примере метанола и этанола): взаимодействие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натрием как способ установления наличия гидроксогруппы, реакция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галогеноводородами как способ получения растворителей, дегидратация как способ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этилена. Реакция горения: спирты как топливо.</w:t>
            </w:r>
            <w:r>
              <w:rPr>
                <w:rFonts w:eastAsia="Times New Roman"/>
                <w:sz w:val="24"/>
                <w:szCs w:val="24"/>
              </w:rPr>
              <w:t xml:space="preserve"> Применение метанола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этанола. Физиологическое действие метанола и этанола на организм человека.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Этиленгликоль и глицерин как представители предельных многоатомных спиртов.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Качественная реакция на многоатомные спирты и ее применение для </w:t>
            </w:r>
            <w:r>
              <w:rPr>
                <w:rFonts w:eastAsia="Times New Roman"/>
                <w:sz w:val="24"/>
                <w:szCs w:val="24"/>
              </w:rPr>
              <w:t>распознавания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глицерина в составе косметических средств. Средства личной гигиены и косметики.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применение этиленгликоля и глицерина.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4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Фенол. Строение молекулы фенола.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Взаимное влияние атомов в молекуле фенола.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Химические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свойства: взаимодействие с натрием, гидроксидом натрия, бромом.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фенола.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Генетическая связь спиртов и фенола с углеводородами. Решение задач 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химическим уравнениям при условии, что одно из веществ  взято в избытке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Альдегиды. Метаналь (формальдегид) и этаналь (ацетальдегид) как представители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 альдегидов. Качественные реакции на карбонильную группу (реакция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«серебряного зеркала», взаимодействие с гидроксидом меди (II) и их применение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обнаружения предельных альдегидов в промышленных сточных водах.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Токсичность альдегидов. Применение формальдегида и ацетальдегида.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Одноосновные карбоновые кислоты. Уксусная кислота как представитель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 одноосновных карбоновых кислот.</w:t>
            </w:r>
            <w:r>
              <w:rPr>
                <w:rFonts w:eastAsia="Times New Roman"/>
                <w:sz w:val="24"/>
                <w:szCs w:val="24"/>
              </w:rPr>
              <w:t xml:space="preserve"> Химические свойства (на примере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уксусной кислоты): реакции с металлами, основными оксидами, основаниями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солями как подтверждение сходства с неорганическими кислотами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эфиры. Реакция этерификации как способ получения сложных эфиров.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уксусной кислоты.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Пищевые добавки.</w:t>
            </w:r>
            <w:r>
              <w:rPr>
                <w:rFonts w:eastAsia="Times New Roman"/>
                <w:sz w:val="24"/>
                <w:szCs w:val="24"/>
              </w:rPr>
              <w:t xml:space="preserve"> Представление о высших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кислотах.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основных   классов органических соединений.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Генетическая связь между классами органических соединений. Решение задач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массовой  доли выхода продукта от теоретически возможного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</w:tr>
      <w:tr w:rsidR="00D26DCA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эфиры и жиры. Сложные эфиры как продукты взаимодействия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 со спиртами. Применение сложных эфиров в пищевой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парфюмерной промышленности.</w:t>
            </w:r>
            <w:r>
              <w:rPr>
                <w:rFonts w:eastAsia="Times New Roman"/>
                <w:sz w:val="24"/>
                <w:szCs w:val="24"/>
              </w:rPr>
              <w:t xml:space="preserve"> Жиры как сложные эфиры глицерина и высших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карбоновых кислот. Растительные и животные жиры, их состав.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Основы пищевой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</w:tbl>
    <w:p w:rsidR="00D26DCA" w:rsidRDefault="00D26DCA">
      <w:pPr>
        <w:sectPr w:rsidR="00D26DCA">
          <w:pgSz w:w="11900" w:h="16838"/>
          <w:pgMar w:top="830" w:right="524" w:bottom="760" w:left="440" w:header="0" w:footer="0" w:gutter="0"/>
          <w:cols w:space="720" w:equalWidth="0">
            <w:col w:w="10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9080"/>
        <w:gridCol w:w="980"/>
      </w:tblGrid>
      <w:tr w:rsidR="00D26DCA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9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химии. </w:t>
            </w:r>
            <w:r>
              <w:rPr>
                <w:rFonts w:eastAsia="Times New Roman"/>
                <w:sz w:val="24"/>
                <w:szCs w:val="24"/>
              </w:rPr>
              <w:t>Распознавание растительных жиров на основании их непредельного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 Применение жиров.</w:t>
            </w:r>
            <w:r>
              <w:rPr>
                <w:rFonts w:eastAsia="Times New Roman"/>
                <w:sz w:val="24"/>
                <w:szCs w:val="24"/>
              </w:rPr>
              <w:t xml:space="preserve"> Гидролиз или омыление жиров как способ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 получения солей высших карбоновых кислот. Мылá как соли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высших карбоновых кислот. Моющие свойства мыла. Моющие и чистящие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Правила безопасной  работы со средствами бытовой химии.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Углеводы. Классификация углеводов. Нахождение углеводов в природе.  Анализ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 химических веществ. Роль эксперимента и теории в химии.  Глюкоза как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альдегидоспирт. Брожение глюкозы. Сахароза.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Гидролиз сахарозы.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Крахмал и целлюлоза </w:t>
            </w:r>
            <w:r>
              <w:rPr>
                <w:rFonts w:eastAsia="Times New Roman"/>
                <w:sz w:val="24"/>
                <w:szCs w:val="24"/>
              </w:rPr>
              <w:t>как биологические полимеры. Химические свойства крахмала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целлюлозы (гидролиз, качественная реакция с йодом на крахмал и ее применение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обнаружения крахмала в продуктах питания). Применение и биологическая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углеводов. Рациональное питание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 работа  «Решение экспериментальных задач на получение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органических веществ». Идентификация органических соединений.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с едкими, горючими и токсичными веществами,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средствами бытовой </w:t>
            </w:r>
            <w:r>
              <w:rPr>
                <w:rFonts w:eastAsia="Times New Roman"/>
                <w:sz w:val="24"/>
                <w:szCs w:val="24"/>
              </w:rPr>
              <w:t>химии.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Азотсодержащие соединения: амины, аминокислоты, белки. Амины. Строение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 Анилин — представитель ароматических аминов. Химия в повседневной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Аминокислоты и белки. Состав и номенклатура.</w:t>
            </w:r>
            <w:r>
              <w:rPr>
                <w:rFonts w:eastAsia="Times New Roman"/>
                <w:sz w:val="24"/>
                <w:szCs w:val="24"/>
              </w:rPr>
              <w:t xml:space="preserve"> Аминокислоты как амфотерные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 соединения. Пептидная связь. Биологическое значение α-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аминокислот. Области применения аминокислот.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</w:tr>
      <w:tr w:rsidR="00D26DCA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 как природные биополимеры. Состав и строение белков. Химические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белков:</w:t>
            </w:r>
            <w:r>
              <w:rPr>
                <w:rFonts w:eastAsia="Times New Roman"/>
                <w:sz w:val="24"/>
                <w:szCs w:val="24"/>
              </w:rPr>
              <w:t xml:space="preserve"> гидролиз, денатурация. Обнаружение белков при помощи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качественных (цветных) реакций. Превращения белков пищи в организме.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 функции белков. Моделирование химических процессов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явлений,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химический анализ и синтез</w:t>
            </w:r>
            <w:r>
              <w:rPr>
                <w:rFonts w:eastAsia="Times New Roman"/>
                <w:sz w:val="24"/>
                <w:szCs w:val="24"/>
              </w:rPr>
              <w:t xml:space="preserve"> как методы научного познания.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темам «Кислородсодержащие  и азотсодержащие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   соединения»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высокомолекулярных соединениях. Полимеры: пластмассы, каучуки,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волокна.</w:t>
            </w:r>
            <w:r>
              <w:rPr>
                <w:rFonts w:eastAsia="Times New Roman"/>
                <w:sz w:val="24"/>
                <w:szCs w:val="24"/>
              </w:rPr>
              <w:t xml:space="preserve"> Понятие об искусственных волокнах на примере ацетатного волокна.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«Распознавание пластмасс и волокон»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аттестация.  Химия и здоровье человека. Лекарства, ферменты,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витамины, гормоны, минеральные воды.</w:t>
            </w:r>
            <w:r>
              <w:rPr>
                <w:rFonts w:eastAsia="Times New Roman"/>
                <w:sz w:val="24"/>
                <w:szCs w:val="24"/>
              </w:rPr>
              <w:t xml:space="preserve"> Анализ и  синтез химических веществ.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 связанные с применением лекарственных препаратов.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  <w:tr w:rsidR="00D26DC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 по курсу органической химии. Химия и жизнь. Источники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информации. Поиск информации по названиям, идентификаторам,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структурным формулам.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4"/>
                <w:szCs w:val="4"/>
              </w:rPr>
            </w:pPr>
          </w:p>
        </w:tc>
      </w:tr>
    </w:tbl>
    <w:p w:rsidR="00D26DCA" w:rsidRDefault="00D26DCA">
      <w:pPr>
        <w:sectPr w:rsidR="00D26DCA">
          <w:pgSz w:w="11900" w:h="16838"/>
          <w:pgMar w:top="830" w:right="524" w:bottom="1440" w:left="440" w:header="0" w:footer="0" w:gutter="0"/>
          <w:cols w:space="720" w:equalWidth="0">
            <w:col w:w="10940"/>
          </w:cols>
        </w:sectPr>
      </w:pPr>
    </w:p>
    <w:p w:rsidR="00D26DCA" w:rsidRDefault="00D26DCA">
      <w:pPr>
        <w:ind w:right="-139"/>
        <w:jc w:val="center"/>
        <w:rPr>
          <w:sz w:val="20"/>
          <w:szCs w:val="20"/>
        </w:rPr>
      </w:pPr>
      <w:r w:rsidRPr="00D26DCA">
        <w:rPr>
          <w:rFonts w:eastAsia="Times New Roman"/>
          <w:b/>
          <w:bCs/>
          <w:sz w:val="24"/>
          <w:szCs w:val="24"/>
        </w:rPr>
        <w:lastRenderedPageBreak/>
        <w:pict>
          <v:line id="Shape 11" o:spid="_x0000_s1036" style="position:absolute;left:0;text-align:left;z-index:251661824;visibility:visible;mso-wrap-distance-left:0;mso-wrap-distance-right:0;mso-position-horizontal-relative:page;mso-position-vertical-relative:page" from="20.85pt,42.7pt" to="567.35pt,42.7pt" o:allowincell="f" strokeweight=".16931mm">
            <w10:wrap anchorx="page" anchory="page"/>
          </v:line>
        </w:pict>
      </w:r>
      <w:r w:rsidRPr="00D26DCA">
        <w:rPr>
          <w:rFonts w:eastAsia="Times New Roman"/>
          <w:b/>
          <w:bCs/>
          <w:sz w:val="24"/>
          <w:szCs w:val="24"/>
        </w:rPr>
        <w:pict>
          <v:line id="Shape 12" o:spid="_x0000_s1037" style="position:absolute;left:0;text-align:left;z-index:251662848;visibility:visible;mso-wrap-distance-left:0;mso-wrap-distance-right:0;mso-position-horizontal-relative:page;mso-position-vertical-relative:page" from="21.1pt,42.5pt" to="21.1pt,710.35pt" o:allowincell="f" strokeweight=".48pt">
            <w10:wrap anchorx="page" anchory="page"/>
          </v:line>
        </w:pict>
      </w:r>
      <w:r w:rsidRPr="00D26DCA"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63872;visibility:visible;mso-wrap-distance-left:0;mso-wrap-distance-right:0;mso-position-horizontal-relative:page;mso-position-vertical-relative:page" from="567.1pt,42.5pt" to="567.1pt,710.35pt" o:allowincell="f" strokeweight=".16931mm">
            <w10:wrap anchorx="page" anchory="page"/>
          </v:line>
        </w:pict>
      </w:r>
      <w:r w:rsidR="003876A1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D26DCA" w:rsidRDefault="003876A1">
      <w:pPr>
        <w:spacing w:line="220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 класс</w:t>
      </w:r>
    </w:p>
    <w:p w:rsidR="00D26DCA" w:rsidRDefault="00D26DCA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920"/>
        <w:gridCol w:w="980"/>
      </w:tblGrid>
      <w:tr w:rsidR="00D26DCA">
        <w:trPr>
          <w:trHeight w:val="228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п\п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2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26DCA" w:rsidRDefault="003876A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D26DCA">
        <w:trPr>
          <w:trHeight w:val="270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3876A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D26DCA">
        <w:trPr>
          <w:trHeight w:val="26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вещества. Современные представления о строении атома. Современная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 строения  атома.</w:t>
            </w:r>
            <w:r>
              <w:rPr>
                <w:rFonts w:eastAsia="Times New Roman"/>
                <w:sz w:val="24"/>
                <w:szCs w:val="24"/>
              </w:rPr>
              <w:t xml:space="preserve">  Электронная  конфигурация  атома.  Атом.  Химический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элемент. Изотопы. Простые и сложные вещества.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массы веществ, закон сохранения и превращения энергии при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реакциях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10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постоянства состава веществ.</w:t>
            </w:r>
            <w:r>
              <w:rPr>
                <w:rFonts w:eastAsia="Times New Roman"/>
                <w:sz w:val="24"/>
                <w:szCs w:val="24"/>
              </w:rPr>
              <w:t xml:space="preserve"> Вещества молекулярного и немолекулярного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строения. Качественный и количественный состав вещества.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6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Периодический  закон  и  Периодическая  система  химических  элементов  Д.И.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Менделеева,  их  мировоззренческое  и  научное  значение.</w:t>
            </w:r>
            <w:r>
              <w:rPr>
                <w:rFonts w:eastAsia="Times New Roman"/>
                <w:sz w:val="24"/>
                <w:szCs w:val="24"/>
              </w:rPr>
              <w:t xml:space="preserve">  Физический  смысл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Периодического закона Д.И. Менделеева. Причины и закономерности изменения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элементов и их соединений по периодам и группам.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 электронных  оболочек  атомов  химических  элементов.  Атомные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орбитали.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Основное и возбужденные состояния атомов.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  классификация   химических   элементов   (s-,   p-,   d-элементы).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строения энергетических уровней атомов d-элементов и электронных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оболочек атомов переходных химических </w:t>
            </w: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  окисления   и   валентность   химических   элементов.   Валентные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и размеры атомов химических элементов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связь. Электронная природа химической связи. Ковалентная связь, ее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разновидности и </w:t>
            </w:r>
            <w:r>
              <w:rPr>
                <w:rFonts w:eastAsia="Times New Roman"/>
                <w:sz w:val="24"/>
                <w:szCs w:val="24"/>
              </w:rPr>
              <w:t>механизмы образования.  Электроотрицательность.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1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Ионная связь. Катионы и анионы. Металлическая связь.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Водородная связь,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ее роль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  формировании  структур  биополимеров.  </w:t>
            </w:r>
            <w:r>
              <w:rPr>
                <w:rFonts w:eastAsia="Times New Roman"/>
                <w:sz w:val="24"/>
                <w:szCs w:val="24"/>
              </w:rPr>
              <w:t>Единая  природа  химических  связей.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Вещества молекулярного и  </w:t>
            </w:r>
            <w:r>
              <w:rPr>
                <w:rFonts w:eastAsia="Times New Roman"/>
                <w:sz w:val="24"/>
                <w:szCs w:val="24"/>
              </w:rPr>
              <w:t>немолекулярного строения. Кристаллические решётки.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Типы кристаллических решеток (атомная, молекулярная, ионная, металлическая).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Зависимость физических свойств вещества от типа кристаллической решетки.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Кристаллические и аморфные вещества. </w:t>
            </w:r>
            <w:r>
              <w:rPr>
                <w:rFonts w:eastAsia="Times New Roman"/>
                <w:sz w:val="24"/>
                <w:szCs w:val="24"/>
              </w:rPr>
              <w:t>Причины многообразия веществ.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5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Истинные  растворы.  Способы  выражения  концентрации  растворов:  массовая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растворенного вещества.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10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30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Дисперсные системы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Понятие о коллоидах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(золи,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гели).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Истинные растворы.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3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знаний  по  темам  «Основные  законы  химии.  ПЗ,  ПС,  Строение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вещества».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Полугодовая   контрольная работа   по темам «Основные законы химии. ПЗ ПС,</w:t>
            </w:r>
          </w:p>
        </w:tc>
        <w:tc>
          <w:tcPr>
            <w:tcW w:w="980" w:type="dxa"/>
            <w:vAlign w:val="bottom"/>
          </w:tcPr>
          <w:p w:rsidR="00D26DCA" w:rsidRDefault="003876A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9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вещества».</w:t>
            </w:r>
          </w:p>
        </w:tc>
        <w:tc>
          <w:tcPr>
            <w:tcW w:w="98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156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3"/>
                <w:szCs w:val="13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3"/>
                <w:szCs w:val="13"/>
              </w:rPr>
            </w:pPr>
          </w:p>
        </w:tc>
      </w:tr>
    </w:tbl>
    <w:p w:rsidR="00D26DCA" w:rsidRDefault="00D26DCA">
      <w:pPr>
        <w:sectPr w:rsidR="00D26DCA">
          <w:pgSz w:w="11900" w:h="16838"/>
          <w:pgMar w:top="1051" w:right="564" w:bottom="1440" w:left="42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460"/>
        <w:gridCol w:w="3600"/>
        <w:gridCol w:w="2860"/>
        <w:gridCol w:w="1000"/>
      </w:tblGrid>
      <w:tr w:rsidR="00D26DCA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8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Химические   реакции.   </w:t>
            </w:r>
            <w:r>
              <w:rPr>
                <w:rFonts w:eastAsia="Times New Roman"/>
                <w:sz w:val="24"/>
                <w:szCs w:val="24"/>
              </w:rPr>
              <w:t>Сущность   и   классификация   химических   реакций.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химических реакций в неорганической и органической химии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признакам. Гомогенные и гетерогенные реакции. Химические свойства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 классов</w:t>
            </w:r>
          </w:p>
        </w:tc>
        <w:tc>
          <w:tcPr>
            <w:tcW w:w="3600" w:type="dxa"/>
            <w:vAlign w:val="bottom"/>
          </w:tcPr>
          <w:p w:rsidR="00D26DCA" w:rsidRDefault="003876A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неорганических  </w:t>
            </w: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реакций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360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1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реакции, ее зависимость от различных факторов: природы реагирующих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 концентрации реагирующих веществ, температуры, площади реакционной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поверхности,  наличия  </w:t>
            </w:r>
            <w:r>
              <w:rPr>
                <w:rFonts w:eastAsia="Times New Roman"/>
                <w:sz w:val="24"/>
                <w:szCs w:val="24"/>
              </w:rPr>
              <w:t>катализатора.  Катализаторы  и  катализ.  Представление 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ферментах,   как   биологических   катализаторах   белковой   природы.   Роль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катализаторов в природе и промышленном производстве.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Обратимость реакций. Химическое равновесие  и  его </w:t>
            </w:r>
            <w:r>
              <w:rPr>
                <w:rFonts w:eastAsia="Times New Roman"/>
                <w:sz w:val="24"/>
                <w:szCs w:val="24"/>
              </w:rPr>
              <w:t>смещение под действием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факторов (концентрация реагентов или продуктов реакции, давление,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температура)   для   создания   оптимальных   условий   протекания   химических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процессов.   Промышленное   получение   химических   веществ   на  </w:t>
            </w:r>
            <w:r>
              <w:rPr>
                <w:rFonts w:eastAsia="Times New Roman"/>
                <w:sz w:val="24"/>
                <w:szCs w:val="24"/>
              </w:rPr>
              <w:t xml:space="preserve"> примере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  серной  кислоты  контактным  способом.  Химическое  загрязнение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и его последствия.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Электролитическая  диссоциация.   Явления,  происходящие  при  растворении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   –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разрушение  кристаллической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решетки,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диффузия,</w:t>
            </w:r>
            <w:r>
              <w:rPr>
                <w:rFonts w:eastAsia="Times New Roman"/>
                <w:sz w:val="24"/>
                <w:szCs w:val="24"/>
              </w:rPr>
              <w:t xml:space="preserve">   диссоциация,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гидратация.  Диссоциация электролитов  в  водных растворах.  Сильные и  слабые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электролиты.</w:t>
            </w:r>
          </w:p>
        </w:tc>
        <w:tc>
          <w:tcPr>
            <w:tcW w:w="3600" w:type="dxa"/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ионного обмена в водных растворах. Гидролиз неорганических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органических  соединений.   Среда  </w:t>
            </w:r>
            <w:r>
              <w:rPr>
                <w:rFonts w:eastAsia="Times New Roman"/>
                <w:sz w:val="24"/>
                <w:szCs w:val="24"/>
              </w:rPr>
              <w:t>водных  растворов:  кислая,   нейтральная,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щелочная.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Водородный   показатель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(рН)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раствора.</w:t>
            </w:r>
            <w:r>
              <w:rPr>
                <w:rFonts w:eastAsia="Times New Roman"/>
                <w:sz w:val="24"/>
                <w:szCs w:val="24"/>
              </w:rPr>
              <w:t xml:space="preserve">   Реакции   в   растворах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электролитов.  Гидролиз  солей.  Значение  гидролиза  в  биологических  обменных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процессах. Гидролиз органических и </w:t>
            </w:r>
            <w:r>
              <w:rPr>
                <w:rFonts w:eastAsia="Times New Roman"/>
                <w:sz w:val="24"/>
                <w:szCs w:val="24"/>
              </w:rPr>
              <w:t>неорганических веществ.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Окислительно-восстановительные   реакции   в   природе,   производственных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процессах  и  жизнедеятельности  организмов.   Тепловой  эффект   химической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реакции. Обобщение и систематизация знаний по теме «Химические </w:t>
            </w:r>
            <w:r>
              <w:rPr>
                <w:rFonts w:eastAsia="Times New Roman"/>
                <w:sz w:val="24"/>
                <w:szCs w:val="24"/>
              </w:rPr>
              <w:t>реакции»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2 по теме «Типы химических реакций»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5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 металлов  в  ПСХЭ  Д.  И.  Менделеева.  Металлы.  Общие  свойства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   Электрохимический   ряд   напряжений   металлов.   Окислительно-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восстановительные  свойства  простых веществ  –  металлов  главных и  побочных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 (медь, железо).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060" w:type="dxa"/>
            <w:gridSpan w:val="2"/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способы получения металлов. Сплавы.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Электролиз  растворов  и  расплавов.  Практическое  применение  электролиза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8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26DCA" w:rsidRDefault="003876A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промышленности.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о  коррозии  металлов.  Коррозия  металлов:  виды  коррозии,  способы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2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8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коррозии.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металлов главных подгрупп (А-групп) периодической системы химических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62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3600" w:type="dxa"/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1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Обзор   металлов   </w:t>
            </w:r>
            <w:r>
              <w:rPr>
                <w:rFonts w:eastAsia="Times New Roman"/>
                <w:sz w:val="24"/>
                <w:szCs w:val="24"/>
              </w:rPr>
              <w:t>побочных   подгрупп   (Б-групп)   периодической   системы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элементов (медь, цинк, железо)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Оксиды и гидроксиды металлов. Химия в строительстве. Цемент. Бетон. Подбор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оптимальных строительных материалов в практической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Неметаллы.  Окислительно-восстановительные  свойства  типичных  неметаллов: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8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водорода, кислорода, галогенов, серы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азота,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фосфора,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углерода,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кремния</w:t>
            </w:r>
            <w:r>
              <w:rPr>
                <w:rFonts w:eastAsia="Times New Roman"/>
                <w:sz w:val="24"/>
                <w:szCs w:val="24"/>
              </w:rPr>
              <w:t>. Общая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</w:tbl>
    <w:p w:rsidR="00D26DCA" w:rsidRDefault="00D26DCA">
      <w:pPr>
        <w:sectPr w:rsidR="00D26DCA">
          <w:pgSz w:w="11900" w:h="16838"/>
          <w:pgMar w:top="830" w:right="564" w:bottom="650" w:left="42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920"/>
        <w:gridCol w:w="1000"/>
      </w:tblGrid>
      <w:tr w:rsidR="00D26DCA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подгруппы галогенов (от фтора до иода</w:t>
            </w:r>
            <w:r>
              <w:rPr>
                <w:rFonts w:eastAsia="Times New Roman"/>
                <w:sz w:val="24"/>
                <w:szCs w:val="24"/>
              </w:rPr>
              <w:t>). Благородные газы.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5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Оксиды  неметаллов  и  кислородсодержащие  кислоты.  Вредные  привычки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разрушающие здоровье (курение, употребление алкоголя, наркомания).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Водородные  соединения  неметаллов.  Химия  и  экология.</w:t>
            </w:r>
            <w:r>
              <w:rPr>
                <w:rFonts w:eastAsia="Times New Roman"/>
                <w:sz w:val="24"/>
                <w:szCs w:val="24"/>
              </w:rPr>
              <w:t xml:space="preserve">  Охрана  гидросферы,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почвы, атмосферы, флоры и фауны от химического загрязнения.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/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темам «Металлы», «Неметаллы».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5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 и сельское хозяйство. Минеральные и органические удобрения. Средства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растений.</w:t>
            </w:r>
            <w:r>
              <w:rPr>
                <w:rFonts w:eastAsia="Times New Roman"/>
                <w:sz w:val="24"/>
                <w:szCs w:val="24"/>
              </w:rPr>
              <w:t xml:space="preserve"> Химическое загрязнение окружающей среды и его последствия.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экспериментальных задач по органической химии.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1"/>
                <w:szCs w:val="21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  работа   «Получение,   собирание   и   распознавание   газов».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Идентификация неорганических соединений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4"/>
                <w:szCs w:val="24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аттестация. Генетическая связь неорганических и органических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1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  <w:tr w:rsidR="00D26DCA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3876A1">
            <w:pPr>
              <w:spacing w:line="242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и  систематизация  знаний  по  темам  «Металлы»  и  «Неметаллы».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5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26DCA">
        <w:trPr>
          <w:trHeight w:val="27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D26DCA" w:rsidRDefault="003876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Бытовая  и химическая грамотность.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23"/>
                <w:szCs w:val="23"/>
              </w:rPr>
            </w:pPr>
          </w:p>
        </w:tc>
      </w:tr>
      <w:tr w:rsidR="00D26DCA">
        <w:trPr>
          <w:trHeight w:val="20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DCA" w:rsidRDefault="00D26DCA">
            <w:pPr>
              <w:rPr>
                <w:sz w:val="18"/>
                <w:szCs w:val="18"/>
              </w:rPr>
            </w:pPr>
          </w:p>
        </w:tc>
      </w:tr>
    </w:tbl>
    <w:p w:rsidR="00D26DCA" w:rsidRDefault="00D26DCA">
      <w:pPr>
        <w:spacing w:line="1" w:lineRule="exact"/>
        <w:rPr>
          <w:sz w:val="20"/>
          <w:szCs w:val="20"/>
        </w:rPr>
      </w:pPr>
    </w:p>
    <w:sectPr w:rsidR="00D26DCA" w:rsidSect="00D26DCA">
      <w:pgSz w:w="11900" w:h="16838"/>
      <w:pgMar w:top="830" w:right="564" w:bottom="1440" w:left="42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2B04E9C"/>
    <w:lvl w:ilvl="0" w:tplc="0B644C9E">
      <w:start w:val="1"/>
      <w:numFmt w:val="bullet"/>
      <w:lvlText w:val="и"/>
      <w:lvlJc w:val="left"/>
    </w:lvl>
    <w:lvl w:ilvl="1" w:tplc="B53E89BE">
      <w:start w:val="1"/>
      <w:numFmt w:val="decimal"/>
      <w:lvlText w:val="%2."/>
      <w:lvlJc w:val="left"/>
    </w:lvl>
    <w:lvl w:ilvl="2" w:tplc="E6B66052">
      <w:numFmt w:val="decimal"/>
      <w:lvlText w:val=""/>
      <w:lvlJc w:val="left"/>
    </w:lvl>
    <w:lvl w:ilvl="3" w:tplc="A336F072">
      <w:numFmt w:val="decimal"/>
      <w:lvlText w:val=""/>
      <w:lvlJc w:val="left"/>
    </w:lvl>
    <w:lvl w:ilvl="4" w:tplc="DE4EED90">
      <w:numFmt w:val="decimal"/>
      <w:lvlText w:val=""/>
      <w:lvlJc w:val="left"/>
    </w:lvl>
    <w:lvl w:ilvl="5" w:tplc="2DA20580">
      <w:numFmt w:val="decimal"/>
      <w:lvlText w:val=""/>
      <w:lvlJc w:val="left"/>
    </w:lvl>
    <w:lvl w:ilvl="6" w:tplc="4F888D66">
      <w:numFmt w:val="decimal"/>
      <w:lvlText w:val=""/>
      <w:lvlJc w:val="left"/>
    </w:lvl>
    <w:lvl w:ilvl="7" w:tplc="23EA15A4">
      <w:numFmt w:val="decimal"/>
      <w:lvlText w:val=""/>
      <w:lvlJc w:val="left"/>
    </w:lvl>
    <w:lvl w:ilvl="8" w:tplc="9ED87692">
      <w:numFmt w:val="decimal"/>
      <w:lvlText w:val=""/>
      <w:lvlJc w:val="left"/>
    </w:lvl>
  </w:abstractNum>
  <w:abstractNum w:abstractNumId="1">
    <w:nsid w:val="00001238"/>
    <w:multiLevelType w:val="hybridMultilevel"/>
    <w:tmpl w:val="B1164B8A"/>
    <w:lvl w:ilvl="0" w:tplc="844E0E34">
      <w:start w:val="1"/>
      <w:numFmt w:val="bullet"/>
      <w:lvlText w:val="о"/>
      <w:lvlJc w:val="left"/>
    </w:lvl>
    <w:lvl w:ilvl="1" w:tplc="4D32C614">
      <w:numFmt w:val="decimal"/>
      <w:lvlText w:val=""/>
      <w:lvlJc w:val="left"/>
    </w:lvl>
    <w:lvl w:ilvl="2" w:tplc="9E0A791A">
      <w:numFmt w:val="decimal"/>
      <w:lvlText w:val=""/>
      <w:lvlJc w:val="left"/>
    </w:lvl>
    <w:lvl w:ilvl="3" w:tplc="6B60CA68">
      <w:numFmt w:val="decimal"/>
      <w:lvlText w:val=""/>
      <w:lvlJc w:val="left"/>
    </w:lvl>
    <w:lvl w:ilvl="4" w:tplc="947258B4">
      <w:numFmt w:val="decimal"/>
      <w:lvlText w:val=""/>
      <w:lvlJc w:val="left"/>
    </w:lvl>
    <w:lvl w:ilvl="5" w:tplc="68B0C936">
      <w:numFmt w:val="decimal"/>
      <w:lvlText w:val=""/>
      <w:lvlJc w:val="left"/>
    </w:lvl>
    <w:lvl w:ilvl="6" w:tplc="B438654C">
      <w:numFmt w:val="decimal"/>
      <w:lvlText w:val=""/>
      <w:lvlJc w:val="left"/>
    </w:lvl>
    <w:lvl w:ilvl="7" w:tplc="A1360922">
      <w:numFmt w:val="decimal"/>
      <w:lvlText w:val=""/>
      <w:lvlJc w:val="left"/>
    </w:lvl>
    <w:lvl w:ilvl="8" w:tplc="DF4AC74A">
      <w:numFmt w:val="decimal"/>
      <w:lvlText w:val=""/>
      <w:lvlJc w:val="left"/>
    </w:lvl>
  </w:abstractNum>
  <w:abstractNum w:abstractNumId="2">
    <w:nsid w:val="00001547"/>
    <w:multiLevelType w:val="hybridMultilevel"/>
    <w:tmpl w:val="83166014"/>
    <w:lvl w:ilvl="0" w:tplc="42865DFC">
      <w:start w:val="4"/>
      <w:numFmt w:val="decimal"/>
      <w:lvlText w:val="%1."/>
      <w:lvlJc w:val="left"/>
    </w:lvl>
    <w:lvl w:ilvl="1" w:tplc="12A81D3E">
      <w:numFmt w:val="decimal"/>
      <w:lvlText w:val=""/>
      <w:lvlJc w:val="left"/>
    </w:lvl>
    <w:lvl w:ilvl="2" w:tplc="389E61FA">
      <w:numFmt w:val="decimal"/>
      <w:lvlText w:val=""/>
      <w:lvlJc w:val="left"/>
    </w:lvl>
    <w:lvl w:ilvl="3" w:tplc="1AAC8A86">
      <w:numFmt w:val="decimal"/>
      <w:lvlText w:val=""/>
      <w:lvlJc w:val="left"/>
    </w:lvl>
    <w:lvl w:ilvl="4" w:tplc="CE7ABE5A">
      <w:numFmt w:val="decimal"/>
      <w:lvlText w:val=""/>
      <w:lvlJc w:val="left"/>
    </w:lvl>
    <w:lvl w:ilvl="5" w:tplc="FE7C6958">
      <w:numFmt w:val="decimal"/>
      <w:lvlText w:val=""/>
      <w:lvlJc w:val="left"/>
    </w:lvl>
    <w:lvl w:ilvl="6" w:tplc="C4A6A514">
      <w:numFmt w:val="decimal"/>
      <w:lvlText w:val=""/>
      <w:lvlJc w:val="left"/>
    </w:lvl>
    <w:lvl w:ilvl="7" w:tplc="987C6480">
      <w:numFmt w:val="decimal"/>
      <w:lvlText w:val=""/>
      <w:lvlJc w:val="left"/>
    </w:lvl>
    <w:lvl w:ilvl="8" w:tplc="09DCC234">
      <w:numFmt w:val="decimal"/>
      <w:lvlText w:val=""/>
      <w:lvlJc w:val="left"/>
    </w:lvl>
  </w:abstractNum>
  <w:abstractNum w:abstractNumId="3">
    <w:nsid w:val="00001E1F"/>
    <w:multiLevelType w:val="hybridMultilevel"/>
    <w:tmpl w:val="3F5C29B6"/>
    <w:lvl w:ilvl="0" w:tplc="885001E4">
      <w:start w:val="1"/>
      <w:numFmt w:val="decimal"/>
      <w:lvlText w:val="%1"/>
      <w:lvlJc w:val="left"/>
    </w:lvl>
    <w:lvl w:ilvl="1" w:tplc="DE40DE9E">
      <w:numFmt w:val="decimal"/>
      <w:lvlText w:val=""/>
      <w:lvlJc w:val="left"/>
    </w:lvl>
    <w:lvl w:ilvl="2" w:tplc="FD1E1254">
      <w:numFmt w:val="decimal"/>
      <w:lvlText w:val=""/>
      <w:lvlJc w:val="left"/>
    </w:lvl>
    <w:lvl w:ilvl="3" w:tplc="6926501A">
      <w:numFmt w:val="decimal"/>
      <w:lvlText w:val=""/>
      <w:lvlJc w:val="left"/>
    </w:lvl>
    <w:lvl w:ilvl="4" w:tplc="8E887856">
      <w:numFmt w:val="decimal"/>
      <w:lvlText w:val=""/>
      <w:lvlJc w:val="left"/>
    </w:lvl>
    <w:lvl w:ilvl="5" w:tplc="DCFA1946">
      <w:numFmt w:val="decimal"/>
      <w:lvlText w:val=""/>
      <w:lvlJc w:val="left"/>
    </w:lvl>
    <w:lvl w:ilvl="6" w:tplc="05444A90">
      <w:numFmt w:val="decimal"/>
      <w:lvlText w:val=""/>
      <w:lvlJc w:val="left"/>
    </w:lvl>
    <w:lvl w:ilvl="7" w:tplc="EA08C9E6">
      <w:numFmt w:val="decimal"/>
      <w:lvlText w:val=""/>
      <w:lvlJc w:val="left"/>
    </w:lvl>
    <w:lvl w:ilvl="8" w:tplc="F7286CE8">
      <w:numFmt w:val="decimal"/>
      <w:lvlText w:val=""/>
      <w:lvlJc w:val="left"/>
    </w:lvl>
  </w:abstractNum>
  <w:abstractNum w:abstractNumId="4">
    <w:nsid w:val="000026A6"/>
    <w:multiLevelType w:val="hybridMultilevel"/>
    <w:tmpl w:val="EE6E9AC0"/>
    <w:lvl w:ilvl="0" w:tplc="48F8AAE0">
      <w:start w:val="1"/>
      <w:numFmt w:val="decimal"/>
      <w:lvlText w:val="%1"/>
      <w:lvlJc w:val="left"/>
    </w:lvl>
    <w:lvl w:ilvl="1" w:tplc="00540F70">
      <w:start w:val="3"/>
      <w:numFmt w:val="decimal"/>
      <w:lvlText w:val="%2."/>
      <w:lvlJc w:val="left"/>
    </w:lvl>
    <w:lvl w:ilvl="2" w:tplc="8842D232">
      <w:numFmt w:val="decimal"/>
      <w:lvlText w:val=""/>
      <w:lvlJc w:val="left"/>
    </w:lvl>
    <w:lvl w:ilvl="3" w:tplc="69FC61A2">
      <w:numFmt w:val="decimal"/>
      <w:lvlText w:val=""/>
      <w:lvlJc w:val="left"/>
    </w:lvl>
    <w:lvl w:ilvl="4" w:tplc="F9D065EC">
      <w:numFmt w:val="decimal"/>
      <w:lvlText w:val=""/>
      <w:lvlJc w:val="left"/>
    </w:lvl>
    <w:lvl w:ilvl="5" w:tplc="73341DDA">
      <w:numFmt w:val="decimal"/>
      <w:lvlText w:val=""/>
      <w:lvlJc w:val="left"/>
    </w:lvl>
    <w:lvl w:ilvl="6" w:tplc="AF469310">
      <w:numFmt w:val="decimal"/>
      <w:lvlText w:val=""/>
      <w:lvlJc w:val="left"/>
    </w:lvl>
    <w:lvl w:ilvl="7" w:tplc="427AAEB8">
      <w:numFmt w:val="decimal"/>
      <w:lvlText w:val=""/>
      <w:lvlJc w:val="left"/>
    </w:lvl>
    <w:lvl w:ilvl="8" w:tplc="5A806424">
      <w:numFmt w:val="decimal"/>
      <w:lvlText w:val=""/>
      <w:lvlJc w:val="left"/>
    </w:lvl>
  </w:abstractNum>
  <w:abstractNum w:abstractNumId="5">
    <w:nsid w:val="00002D12"/>
    <w:multiLevelType w:val="hybridMultilevel"/>
    <w:tmpl w:val="9C8C4EBA"/>
    <w:lvl w:ilvl="0" w:tplc="B28650DA">
      <w:start w:val="1"/>
      <w:numFmt w:val="decimal"/>
      <w:lvlText w:val="%1."/>
      <w:lvlJc w:val="left"/>
    </w:lvl>
    <w:lvl w:ilvl="1" w:tplc="2A1492A6">
      <w:numFmt w:val="decimal"/>
      <w:lvlText w:val=""/>
      <w:lvlJc w:val="left"/>
    </w:lvl>
    <w:lvl w:ilvl="2" w:tplc="90CC8DE0">
      <w:numFmt w:val="decimal"/>
      <w:lvlText w:val=""/>
      <w:lvlJc w:val="left"/>
    </w:lvl>
    <w:lvl w:ilvl="3" w:tplc="772C5DA4">
      <w:numFmt w:val="decimal"/>
      <w:lvlText w:val=""/>
      <w:lvlJc w:val="left"/>
    </w:lvl>
    <w:lvl w:ilvl="4" w:tplc="EBF6D4D2">
      <w:numFmt w:val="decimal"/>
      <w:lvlText w:val=""/>
      <w:lvlJc w:val="left"/>
    </w:lvl>
    <w:lvl w:ilvl="5" w:tplc="FD401626">
      <w:numFmt w:val="decimal"/>
      <w:lvlText w:val=""/>
      <w:lvlJc w:val="left"/>
    </w:lvl>
    <w:lvl w:ilvl="6" w:tplc="30602854">
      <w:numFmt w:val="decimal"/>
      <w:lvlText w:val=""/>
      <w:lvlJc w:val="left"/>
    </w:lvl>
    <w:lvl w:ilvl="7" w:tplc="6582AA54">
      <w:numFmt w:val="decimal"/>
      <w:lvlText w:val=""/>
      <w:lvlJc w:val="left"/>
    </w:lvl>
    <w:lvl w:ilvl="8" w:tplc="0C86EA7E">
      <w:numFmt w:val="decimal"/>
      <w:lvlText w:val=""/>
      <w:lvlJc w:val="left"/>
    </w:lvl>
  </w:abstractNum>
  <w:abstractNum w:abstractNumId="6">
    <w:nsid w:val="0000305E"/>
    <w:multiLevelType w:val="hybridMultilevel"/>
    <w:tmpl w:val="449EEA10"/>
    <w:lvl w:ilvl="0" w:tplc="021E9870">
      <w:start w:val="1"/>
      <w:numFmt w:val="decimal"/>
      <w:lvlText w:val="%1."/>
      <w:lvlJc w:val="left"/>
    </w:lvl>
    <w:lvl w:ilvl="1" w:tplc="921A6904">
      <w:numFmt w:val="decimal"/>
      <w:lvlText w:val=""/>
      <w:lvlJc w:val="left"/>
    </w:lvl>
    <w:lvl w:ilvl="2" w:tplc="5AB440F4">
      <w:numFmt w:val="decimal"/>
      <w:lvlText w:val=""/>
      <w:lvlJc w:val="left"/>
    </w:lvl>
    <w:lvl w:ilvl="3" w:tplc="4628D28A">
      <w:numFmt w:val="decimal"/>
      <w:lvlText w:val=""/>
      <w:lvlJc w:val="left"/>
    </w:lvl>
    <w:lvl w:ilvl="4" w:tplc="85021F34">
      <w:numFmt w:val="decimal"/>
      <w:lvlText w:val=""/>
      <w:lvlJc w:val="left"/>
    </w:lvl>
    <w:lvl w:ilvl="5" w:tplc="6D34F2D2">
      <w:numFmt w:val="decimal"/>
      <w:lvlText w:val=""/>
      <w:lvlJc w:val="left"/>
    </w:lvl>
    <w:lvl w:ilvl="6" w:tplc="E4481E34">
      <w:numFmt w:val="decimal"/>
      <w:lvlText w:val=""/>
      <w:lvlJc w:val="left"/>
    </w:lvl>
    <w:lvl w:ilvl="7" w:tplc="043CDA7E">
      <w:numFmt w:val="decimal"/>
      <w:lvlText w:val=""/>
      <w:lvlJc w:val="left"/>
    </w:lvl>
    <w:lvl w:ilvl="8" w:tplc="D5D025F2">
      <w:numFmt w:val="decimal"/>
      <w:lvlText w:val=""/>
      <w:lvlJc w:val="left"/>
    </w:lvl>
  </w:abstractNum>
  <w:abstractNum w:abstractNumId="7">
    <w:nsid w:val="000039B3"/>
    <w:multiLevelType w:val="hybridMultilevel"/>
    <w:tmpl w:val="BD04D77A"/>
    <w:lvl w:ilvl="0" w:tplc="F6C0D9FA">
      <w:start w:val="1"/>
      <w:numFmt w:val="decimal"/>
      <w:lvlText w:val="%1."/>
      <w:lvlJc w:val="left"/>
    </w:lvl>
    <w:lvl w:ilvl="1" w:tplc="FDE6E372">
      <w:numFmt w:val="decimal"/>
      <w:lvlText w:val=""/>
      <w:lvlJc w:val="left"/>
    </w:lvl>
    <w:lvl w:ilvl="2" w:tplc="144C016C">
      <w:numFmt w:val="decimal"/>
      <w:lvlText w:val=""/>
      <w:lvlJc w:val="left"/>
    </w:lvl>
    <w:lvl w:ilvl="3" w:tplc="C94C0C8A">
      <w:numFmt w:val="decimal"/>
      <w:lvlText w:val=""/>
      <w:lvlJc w:val="left"/>
    </w:lvl>
    <w:lvl w:ilvl="4" w:tplc="5F54A910">
      <w:numFmt w:val="decimal"/>
      <w:lvlText w:val=""/>
      <w:lvlJc w:val="left"/>
    </w:lvl>
    <w:lvl w:ilvl="5" w:tplc="4524D50A">
      <w:numFmt w:val="decimal"/>
      <w:lvlText w:val=""/>
      <w:lvlJc w:val="left"/>
    </w:lvl>
    <w:lvl w:ilvl="6" w:tplc="6952EBCE">
      <w:numFmt w:val="decimal"/>
      <w:lvlText w:val=""/>
      <w:lvlJc w:val="left"/>
    </w:lvl>
    <w:lvl w:ilvl="7" w:tplc="FBCC6FD0">
      <w:numFmt w:val="decimal"/>
      <w:lvlText w:val=""/>
      <w:lvlJc w:val="left"/>
    </w:lvl>
    <w:lvl w:ilvl="8" w:tplc="F5380C50">
      <w:numFmt w:val="decimal"/>
      <w:lvlText w:val=""/>
      <w:lvlJc w:val="left"/>
    </w:lvl>
  </w:abstractNum>
  <w:abstractNum w:abstractNumId="8">
    <w:nsid w:val="00003B25"/>
    <w:multiLevelType w:val="hybridMultilevel"/>
    <w:tmpl w:val="06A436E6"/>
    <w:lvl w:ilvl="0" w:tplc="80D26AD2">
      <w:start w:val="1"/>
      <w:numFmt w:val="bullet"/>
      <w:lvlText w:val="и"/>
      <w:lvlJc w:val="left"/>
    </w:lvl>
    <w:lvl w:ilvl="1" w:tplc="8C1235EC">
      <w:numFmt w:val="decimal"/>
      <w:lvlText w:val=""/>
      <w:lvlJc w:val="left"/>
    </w:lvl>
    <w:lvl w:ilvl="2" w:tplc="0582C272">
      <w:numFmt w:val="decimal"/>
      <w:lvlText w:val=""/>
      <w:lvlJc w:val="left"/>
    </w:lvl>
    <w:lvl w:ilvl="3" w:tplc="197E51B6">
      <w:numFmt w:val="decimal"/>
      <w:lvlText w:val=""/>
      <w:lvlJc w:val="left"/>
    </w:lvl>
    <w:lvl w:ilvl="4" w:tplc="24B4701E">
      <w:numFmt w:val="decimal"/>
      <w:lvlText w:val=""/>
      <w:lvlJc w:val="left"/>
    </w:lvl>
    <w:lvl w:ilvl="5" w:tplc="CEE8412A">
      <w:numFmt w:val="decimal"/>
      <w:lvlText w:val=""/>
      <w:lvlJc w:val="left"/>
    </w:lvl>
    <w:lvl w:ilvl="6" w:tplc="569C0EA0">
      <w:numFmt w:val="decimal"/>
      <w:lvlText w:val=""/>
      <w:lvlJc w:val="left"/>
    </w:lvl>
    <w:lvl w:ilvl="7" w:tplc="515CB8A0">
      <w:numFmt w:val="decimal"/>
      <w:lvlText w:val=""/>
      <w:lvlJc w:val="left"/>
    </w:lvl>
    <w:lvl w:ilvl="8" w:tplc="5D30893C">
      <w:numFmt w:val="decimal"/>
      <w:lvlText w:val=""/>
      <w:lvlJc w:val="left"/>
    </w:lvl>
  </w:abstractNum>
  <w:abstractNum w:abstractNumId="9">
    <w:nsid w:val="0000428B"/>
    <w:multiLevelType w:val="hybridMultilevel"/>
    <w:tmpl w:val="C848E530"/>
    <w:lvl w:ilvl="0" w:tplc="0D305656">
      <w:start w:val="5"/>
      <w:numFmt w:val="decimal"/>
      <w:lvlText w:val="%1."/>
      <w:lvlJc w:val="left"/>
    </w:lvl>
    <w:lvl w:ilvl="1" w:tplc="9F923CAA">
      <w:numFmt w:val="decimal"/>
      <w:lvlText w:val=""/>
      <w:lvlJc w:val="left"/>
    </w:lvl>
    <w:lvl w:ilvl="2" w:tplc="B128D8D8">
      <w:numFmt w:val="decimal"/>
      <w:lvlText w:val=""/>
      <w:lvlJc w:val="left"/>
    </w:lvl>
    <w:lvl w:ilvl="3" w:tplc="959297AA">
      <w:numFmt w:val="decimal"/>
      <w:lvlText w:val=""/>
      <w:lvlJc w:val="left"/>
    </w:lvl>
    <w:lvl w:ilvl="4" w:tplc="DA4E91B6">
      <w:numFmt w:val="decimal"/>
      <w:lvlText w:val=""/>
      <w:lvlJc w:val="left"/>
    </w:lvl>
    <w:lvl w:ilvl="5" w:tplc="91CE05D6">
      <w:numFmt w:val="decimal"/>
      <w:lvlText w:val=""/>
      <w:lvlJc w:val="left"/>
    </w:lvl>
    <w:lvl w:ilvl="6" w:tplc="60A87C70">
      <w:numFmt w:val="decimal"/>
      <w:lvlText w:val=""/>
      <w:lvlJc w:val="left"/>
    </w:lvl>
    <w:lvl w:ilvl="7" w:tplc="7BEC97C2">
      <w:numFmt w:val="decimal"/>
      <w:lvlText w:val=""/>
      <w:lvlJc w:val="left"/>
    </w:lvl>
    <w:lvl w:ilvl="8" w:tplc="91FC1E54">
      <w:numFmt w:val="decimal"/>
      <w:lvlText w:val=""/>
      <w:lvlJc w:val="left"/>
    </w:lvl>
  </w:abstractNum>
  <w:abstractNum w:abstractNumId="10">
    <w:nsid w:val="0000440D"/>
    <w:multiLevelType w:val="hybridMultilevel"/>
    <w:tmpl w:val="33385E14"/>
    <w:lvl w:ilvl="0" w:tplc="9C948866">
      <w:start w:val="1"/>
      <w:numFmt w:val="decimal"/>
      <w:lvlText w:val="%1."/>
      <w:lvlJc w:val="left"/>
    </w:lvl>
    <w:lvl w:ilvl="1" w:tplc="354ACD3A">
      <w:numFmt w:val="decimal"/>
      <w:lvlText w:val=""/>
      <w:lvlJc w:val="left"/>
    </w:lvl>
    <w:lvl w:ilvl="2" w:tplc="C0E8FDDC">
      <w:numFmt w:val="decimal"/>
      <w:lvlText w:val=""/>
      <w:lvlJc w:val="left"/>
    </w:lvl>
    <w:lvl w:ilvl="3" w:tplc="7C5A0E56">
      <w:numFmt w:val="decimal"/>
      <w:lvlText w:val=""/>
      <w:lvlJc w:val="left"/>
    </w:lvl>
    <w:lvl w:ilvl="4" w:tplc="75805304">
      <w:numFmt w:val="decimal"/>
      <w:lvlText w:val=""/>
      <w:lvlJc w:val="left"/>
    </w:lvl>
    <w:lvl w:ilvl="5" w:tplc="4A10B14C">
      <w:numFmt w:val="decimal"/>
      <w:lvlText w:val=""/>
      <w:lvlJc w:val="left"/>
    </w:lvl>
    <w:lvl w:ilvl="6" w:tplc="537E68A6">
      <w:numFmt w:val="decimal"/>
      <w:lvlText w:val=""/>
      <w:lvlJc w:val="left"/>
    </w:lvl>
    <w:lvl w:ilvl="7" w:tplc="1AF6A098">
      <w:numFmt w:val="decimal"/>
      <w:lvlText w:val=""/>
      <w:lvlJc w:val="left"/>
    </w:lvl>
    <w:lvl w:ilvl="8" w:tplc="8BA00D42">
      <w:numFmt w:val="decimal"/>
      <w:lvlText w:val=""/>
      <w:lvlJc w:val="left"/>
    </w:lvl>
  </w:abstractNum>
  <w:abstractNum w:abstractNumId="11">
    <w:nsid w:val="00004509"/>
    <w:multiLevelType w:val="hybridMultilevel"/>
    <w:tmpl w:val="7408BF18"/>
    <w:lvl w:ilvl="0" w:tplc="7E9CBEEC">
      <w:start w:val="2"/>
      <w:numFmt w:val="decimal"/>
      <w:lvlText w:val="%1."/>
      <w:lvlJc w:val="left"/>
    </w:lvl>
    <w:lvl w:ilvl="1" w:tplc="E4648D2C">
      <w:numFmt w:val="decimal"/>
      <w:lvlText w:val=""/>
      <w:lvlJc w:val="left"/>
    </w:lvl>
    <w:lvl w:ilvl="2" w:tplc="7CB81FCC">
      <w:numFmt w:val="decimal"/>
      <w:lvlText w:val=""/>
      <w:lvlJc w:val="left"/>
    </w:lvl>
    <w:lvl w:ilvl="3" w:tplc="27682454">
      <w:numFmt w:val="decimal"/>
      <w:lvlText w:val=""/>
      <w:lvlJc w:val="left"/>
    </w:lvl>
    <w:lvl w:ilvl="4" w:tplc="2B4A3458">
      <w:numFmt w:val="decimal"/>
      <w:lvlText w:val=""/>
      <w:lvlJc w:val="left"/>
    </w:lvl>
    <w:lvl w:ilvl="5" w:tplc="A3F6ADF8">
      <w:numFmt w:val="decimal"/>
      <w:lvlText w:val=""/>
      <w:lvlJc w:val="left"/>
    </w:lvl>
    <w:lvl w:ilvl="6" w:tplc="8B76B92E">
      <w:numFmt w:val="decimal"/>
      <w:lvlText w:val=""/>
      <w:lvlJc w:val="left"/>
    </w:lvl>
    <w:lvl w:ilvl="7" w:tplc="D36453F0">
      <w:numFmt w:val="decimal"/>
      <w:lvlText w:val=""/>
      <w:lvlJc w:val="left"/>
    </w:lvl>
    <w:lvl w:ilvl="8" w:tplc="AC0852D2">
      <w:numFmt w:val="decimal"/>
      <w:lvlText w:val=""/>
      <w:lvlJc w:val="left"/>
    </w:lvl>
  </w:abstractNum>
  <w:abstractNum w:abstractNumId="12">
    <w:nsid w:val="0000491C"/>
    <w:multiLevelType w:val="hybridMultilevel"/>
    <w:tmpl w:val="FCDC0DE6"/>
    <w:lvl w:ilvl="0" w:tplc="7826DAB8">
      <w:start w:val="1"/>
      <w:numFmt w:val="decimal"/>
      <w:lvlText w:val="%1."/>
      <w:lvlJc w:val="left"/>
    </w:lvl>
    <w:lvl w:ilvl="1" w:tplc="864A3EC6">
      <w:numFmt w:val="decimal"/>
      <w:lvlText w:val=""/>
      <w:lvlJc w:val="left"/>
    </w:lvl>
    <w:lvl w:ilvl="2" w:tplc="A0789558">
      <w:numFmt w:val="decimal"/>
      <w:lvlText w:val=""/>
      <w:lvlJc w:val="left"/>
    </w:lvl>
    <w:lvl w:ilvl="3" w:tplc="DD709688">
      <w:numFmt w:val="decimal"/>
      <w:lvlText w:val=""/>
      <w:lvlJc w:val="left"/>
    </w:lvl>
    <w:lvl w:ilvl="4" w:tplc="7C2C0034">
      <w:numFmt w:val="decimal"/>
      <w:lvlText w:val=""/>
      <w:lvlJc w:val="left"/>
    </w:lvl>
    <w:lvl w:ilvl="5" w:tplc="239680CA">
      <w:numFmt w:val="decimal"/>
      <w:lvlText w:val=""/>
      <w:lvlJc w:val="left"/>
    </w:lvl>
    <w:lvl w:ilvl="6" w:tplc="4F027582">
      <w:numFmt w:val="decimal"/>
      <w:lvlText w:val=""/>
      <w:lvlJc w:val="left"/>
    </w:lvl>
    <w:lvl w:ilvl="7" w:tplc="99909552">
      <w:numFmt w:val="decimal"/>
      <w:lvlText w:val=""/>
      <w:lvlJc w:val="left"/>
    </w:lvl>
    <w:lvl w:ilvl="8" w:tplc="D85AB0DA">
      <w:numFmt w:val="decimal"/>
      <w:lvlText w:val=""/>
      <w:lvlJc w:val="left"/>
    </w:lvl>
  </w:abstractNum>
  <w:abstractNum w:abstractNumId="13">
    <w:nsid w:val="00004D06"/>
    <w:multiLevelType w:val="hybridMultilevel"/>
    <w:tmpl w:val="281894B8"/>
    <w:lvl w:ilvl="0" w:tplc="F94A4770">
      <w:start w:val="1"/>
      <w:numFmt w:val="bullet"/>
      <w:lvlText w:val="и"/>
      <w:lvlJc w:val="left"/>
    </w:lvl>
    <w:lvl w:ilvl="1" w:tplc="2A461190">
      <w:start w:val="1"/>
      <w:numFmt w:val="decimal"/>
      <w:lvlText w:val="%2."/>
      <w:lvlJc w:val="left"/>
    </w:lvl>
    <w:lvl w:ilvl="2" w:tplc="192E3806">
      <w:numFmt w:val="decimal"/>
      <w:lvlText w:val=""/>
      <w:lvlJc w:val="left"/>
    </w:lvl>
    <w:lvl w:ilvl="3" w:tplc="BB5897AA">
      <w:numFmt w:val="decimal"/>
      <w:lvlText w:val=""/>
      <w:lvlJc w:val="left"/>
    </w:lvl>
    <w:lvl w:ilvl="4" w:tplc="FAF64BA6">
      <w:numFmt w:val="decimal"/>
      <w:lvlText w:val=""/>
      <w:lvlJc w:val="left"/>
    </w:lvl>
    <w:lvl w:ilvl="5" w:tplc="8F820ED0">
      <w:numFmt w:val="decimal"/>
      <w:lvlText w:val=""/>
      <w:lvlJc w:val="left"/>
    </w:lvl>
    <w:lvl w:ilvl="6" w:tplc="9D44E8B0">
      <w:numFmt w:val="decimal"/>
      <w:lvlText w:val=""/>
      <w:lvlJc w:val="left"/>
    </w:lvl>
    <w:lvl w:ilvl="7" w:tplc="253CCFE8">
      <w:numFmt w:val="decimal"/>
      <w:lvlText w:val=""/>
      <w:lvlJc w:val="left"/>
    </w:lvl>
    <w:lvl w:ilvl="8" w:tplc="ABFA4B54">
      <w:numFmt w:val="decimal"/>
      <w:lvlText w:val=""/>
      <w:lvlJc w:val="left"/>
    </w:lvl>
  </w:abstractNum>
  <w:abstractNum w:abstractNumId="14">
    <w:nsid w:val="00004DB7"/>
    <w:multiLevelType w:val="hybridMultilevel"/>
    <w:tmpl w:val="4C56F87C"/>
    <w:lvl w:ilvl="0" w:tplc="6FB4E22A">
      <w:start w:val="1"/>
      <w:numFmt w:val="bullet"/>
      <w:lvlText w:val="и"/>
      <w:lvlJc w:val="left"/>
    </w:lvl>
    <w:lvl w:ilvl="1" w:tplc="1E1ECB88">
      <w:start w:val="3"/>
      <w:numFmt w:val="decimal"/>
      <w:lvlText w:val="%2."/>
      <w:lvlJc w:val="left"/>
    </w:lvl>
    <w:lvl w:ilvl="2" w:tplc="D6168210">
      <w:numFmt w:val="decimal"/>
      <w:lvlText w:val=""/>
      <w:lvlJc w:val="left"/>
    </w:lvl>
    <w:lvl w:ilvl="3" w:tplc="35D4813C">
      <w:numFmt w:val="decimal"/>
      <w:lvlText w:val=""/>
      <w:lvlJc w:val="left"/>
    </w:lvl>
    <w:lvl w:ilvl="4" w:tplc="71D228DC">
      <w:numFmt w:val="decimal"/>
      <w:lvlText w:val=""/>
      <w:lvlJc w:val="left"/>
    </w:lvl>
    <w:lvl w:ilvl="5" w:tplc="D8B8CBDE">
      <w:numFmt w:val="decimal"/>
      <w:lvlText w:val=""/>
      <w:lvlJc w:val="left"/>
    </w:lvl>
    <w:lvl w:ilvl="6" w:tplc="8D8E2638">
      <w:numFmt w:val="decimal"/>
      <w:lvlText w:val=""/>
      <w:lvlJc w:val="left"/>
    </w:lvl>
    <w:lvl w:ilvl="7" w:tplc="A9D0102C">
      <w:numFmt w:val="decimal"/>
      <w:lvlText w:val=""/>
      <w:lvlJc w:val="left"/>
    </w:lvl>
    <w:lvl w:ilvl="8" w:tplc="DBF2658E">
      <w:numFmt w:val="decimal"/>
      <w:lvlText w:val=""/>
      <w:lvlJc w:val="left"/>
    </w:lvl>
  </w:abstractNum>
  <w:abstractNum w:abstractNumId="15">
    <w:nsid w:val="00004DC8"/>
    <w:multiLevelType w:val="hybridMultilevel"/>
    <w:tmpl w:val="5CE8ABE0"/>
    <w:lvl w:ilvl="0" w:tplc="3D2628AC">
      <w:start w:val="1"/>
      <w:numFmt w:val="decimal"/>
      <w:lvlText w:val="%1"/>
      <w:lvlJc w:val="left"/>
    </w:lvl>
    <w:lvl w:ilvl="1" w:tplc="A2345542">
      <w:start w:val="1"/>
      <w:numFmt w:val="decimal"/>
      <w:lvlText w:val="%2"/>
      <w:lvlJc w:val="left"/>
    </w:lvl>
    <w:lvl w:ilvl="2" w:tplc="3D5ECEFE">
      <w:start w:val="1"/>
      <w:numFmt w:val="decimal"/>
      <w:lvlText w:val="%3."/>
      <w:lvlJc w:val="left"/>
    </w:lvl>
    <w:lvl w:ilvl="3" w:tplc="91446832">
      <w:numFmt w:val="decimal"/>
      <w:lvlText w:val=""/>
      <w:lvlJc w:val="left"/>
    </w:lvl>
    <w:lvl w:ilvl="4" w:tplc="D2602422">
      <w:numFmt w:val="decimal"/>
      <w:lvlText w:val=""/>
      <w:lvlJc w:val="left"/>
    </w:lvl>
    <w:lvl w:ilvl="5" w:tplc="9A34275E">
      <w:numFmt w:val="decimal"/>
      <w:lvlText w:val=""/>
      <w:lvlJc w:val="left"/>
    </w:lvl>
    <w:lvl w:ilvl="6" w:tplc="C29461DE">
      <w:numFmt w:val="decimal"/>
      <w:lvlText w:val=""/>
      <w:lvlJc w:val="left"/>
    </w:lvl>
    <w:lvl w:ilvl="7" w:tplc="E5826BC4">
      <w:numFmt w:val="decimal"/>
      <w:lvlText w:val=""/>
      <w:lvlJc w:val="left"/>
    </w:lvl>
    <w:lvl w:ilvl="8" w:tplc="C9F4336C">
      <w:numFmt w:val="decimal"/>
      <w:lvlText w:val=""/>
      <w:lvlJc w:val="left"/>
    </w:lvl>
  </w:abstractNum>
  <w:abstractNum w:abstractNumId="16">
    <w:nsid w:val="000054DE"/>
    <w:multiLevelType w:val="hybridMultilevel"/>
    <w:tmpl w:val="0194D3DE"/>
    <w:lvl w:ilvl="0" w:tplc="7EE23BCC">
      <w:start w:val="1"/>
      <w:numFmt w:val="decimal"/>
      <w:lvlText w:val="%1."/>
      <w:lvlJc w:val="left"/>
    </w:lvl>
    <w:lvl w:ilvl="1" w:tplc="53C06316">
      <w:numFmt w:val="decimal"/>
      <w:lvlText w:val=""/>
      <w:lvlJc w:val="left"/>
    </w:lvl>
    <w:lvl w:ilvl="2" w:tplc="B13E17C0">
      <w:numFmt w:val="decimal"/>
      <w:lvlText w:val=""/>
      <w:lvlJc w:val="left"/>
    </w:lvl>
    <w:lvl w:ilvl="3" w:tplc="84449BD4">
      <w:numFmt w:val="decimal"/>
      <w:lvlText w:val=""/>
      <w:lvlJc w:val="left"/>
    </w:lvl>
    <w:lvl w:ilvl="4" w:tplc="9BC20FD0">
      <w:numFmt w:val="decimal"/>
      <w:lvlText w:val=""/>
      <w:lvlJc w:val="left"/>
    </w:lvl>
    <w:lvl w:ilvl="5" w:tplc="DECA8686">
      <w:numFmt w:val="decimal"/>
      <w:lvlText w:val=""/>
      <w:lvlJc w:val="left"/>
    </w:lvl>
    <w:lvl w:ilvl="6" w:tplc="4B3E1C80">
      <w:numFmt w:val="decimal"/>
      <w:lvlText w:val=""/>
      <w:lvlJc w:val="left"/>
    </w:lvl>
    <w:lvl w:ilvl="7" w:tplc="D51AE162">
      <w:numFmt w:val="decimal"/>
      <w:lvlText w:val=""/>
      <w:lvlJc w:val="left"/>
    </w:lvl>
    <w:lvl w:ilvl="8" w:tplc="2E22389A">
      <w:numFmt w:val="decimal"/>
      <w:lvlText w:val=""/>
      <w:lvlJc w:val="left"/>
    </w:lvl>
  </w:abstractNum>
  <w:abstractNum w:abstractNumId="17">
    <w:nsid w:val="00005D03"/>
    <w:multiLevelType w:val="hybridMultilevel"/>
    <w:tmpl w:val="2EF01584"/>
    <w:lvl w:ilvl="0" w:tplc="AEA8D96A">
      <w:start w:val="1"/>
      <w:numFmt w:val="bullet"/>
      <w:lvlText w:val="\endash "/>
      <w:lvlJc w:val="left"/>
    </w:lvl>
    <w:lvl w:ilvl="1" w:tplc="38B87BC0">
      <w:numFmt w:val="decimal"/>
      <w:lvlText w:val=""/>
      <w:lvlJc w:val="left"/>
    </w:lvl>
    <w:lvl w:ilvl="2" w:tplc="08EA68E6">
      <w:numFmt w:val="decimal"/>
      <w:lvlText w:val=""/>
      <w:lvlJc w:val="left"/>
    </w:lvl>
    <w:lvl w:ilvl="3" w:tplc="9880E100">
      <w:numFmt w:val="decimal"/>
      <w:lvlText w:val=""/>
      <w:lvlJc w:val="left"/>
    </w:lvl>
    <w:lvl w:ilvl="4" w:tplc="40962C7E">
      <w:numFmt w:val="decimal"/>
      <w:lvlText w:val=""/>
      <w:lvlJc w:val="left"/>
    </w:lvl>
    <w:lvl w:ilvl="5" w:tplc="37E26356">
      <w:numFmt w:val="decimal"/>
      <w:lvlText w:val=""/>
      <w:lvlJc w:val="left"/>
    </w:lvl>
    <w:lvl w:ilvl="6" w:tplc="48900D9E">
      <w:numFmt w:val="decimal"/>
      <w:lvlText w:val=""/>
      <w:lvlJc w:val="left"/>
    </w:lvl>
    <w:lvl w:ilvl="7" w:tplc="CB90071A">
      <w:numFmt w:val="decimal"/>
      <w:lvlText w:val=""/>
      <w:lvlJc w:val="left"/>
    </w:lvl>
    <w:lvl w:ilvl="8" w:tplc="F460C702">
      <w:numFmt w:val="decimal"/>
      <w:lvlText w:val=""/>
      <w:lvlJc w:val="left"/>
    </w:lvl>
  </w:abstractNum>
  <w:abstractNum w:abstractNumId="18">
    <w:nsid w:val="00006443"/>
    <w:multiLevelType w:val="hybridMultilevel"/>
    <w:tmpl w:val="21900922"/>
    <w:lvl w:ilvl="0" w:tplc="A122206A">
      <w:start w:val="1"/>
      <w:numFmt w:val="decimal"/>
      <w:lvlText w:val="%1."/>
      <w:lvlJc w:val="left"/>
    </w:lvl>
    <w:lvl w:ilvl="1" w:tplc="DDB86E4E">
      <w:start w:val="2"/>
      <w:numFmt w:val="decimal"/>
      <w:lvlText w:val="%2."/>
      <w:lvlJc w:val="left"/>
    </w:lvl>
    <w:lvl w:ilvl="2" w:tplc="1A604E52">
      <w:start w:val="1"/>
      <w:numFmt w:val="decimal"/>
      <w:lvlText w:val="%3"/>
      <w:lvlJc w:val="left"/>
    </w:lvl>
    <w:lvl w:ilvl="3" w:tplc="1B78548A">
      <w:numFmt w:val="decimal"/>
      <w:lvlText w:val=""/>
      <w:lvlJc w:val="left"/>
    </w:lvl>
    <w:lvl w:ilvl="4" w:tplc="C9148186">
      <w:numFmt w:val="decimal"/>
      <w:lvlText w:val=""/>
      <w:lvlJc w:val="left"/>
    </w:lvl>
    <w:lvl w:ilvl="5" w:tplc="53D465C0">
      <w:numFmt w:val="decimal"/>
      <w:lvlText w:val=""/>
      <w:lvlJc w:val="left"/>
    </w:lvl>
    <w:lvl w:ilvl="6" w:tplc="E0FE3618">
      <w:numFmt w:val="decimal"/>
      <w:lvlText w:val=""/>
      <w:lvlJc w:val="left"/>
    </w:lvl>
    <w:lvl w:ilvl="7" w:tplc="99DADB36">
      <w:numFmt w:val="decimal"/>
      <w:lvlText w:val=""/>
      <w:lvlJc w:val="left"/>
    </w:lvl>
    <w:lvl w:ilvl="8" w:tplc="5F92C924">
      <w:numFmt w:val="decimal"/>
      <w:lvlText w:val=""/>
      <w:lvlJc w:val="left"/>
    </w:lvl>
  </w:abstractNum>
  <w:abstractNum w:abstractNumId="19">
    <w:nsid w:val="000066BB"/>
    <w:multiLevelType w:val="hybridMultilevel"/>
    <w:tmpl w:val="1BB67146"/>
    <w:lvl w:ilvl="0" w:tplc="1C1EF298">
      <w:start w:val="1"/>
      <w:numFmt w:val="decimal"/>
      <w:lvlText w:val="%1."/>
      <w:lvlJc w:val="left"/>
    </w:lvl>
    <w:lvl w:ilvl="1" w:tplc="33F4833E">
      <w:numFmt w:val="decimal"/>
      <w:lvlText w:val=""/>
      <w:lvlJc w:val="left"/>
    </w:lvl>
    <w:lvl w:ilvl="2" w:tplc="8A683410">
      <w:numFmt w:val="decimal"/>
      <w:lvlText w:val=""/>
      <w:lvlJc w:val="left"/>
    </w:lvl>
    <w:lvl w:ilvl="3" w:tplc="C00AB370">
      <w:numFmt w:val="decimal"/>
      <w:lvlText w:val=""/>
      <w:lvlJc w:val="left"/>
    </w:lvl>
    <w:lvl w:ilvl="4" w:tplc="5C7EBD84">
      <w:numFmt w:val="decimal"/>
      <w:lvlText w:val=""/>
      <w:lvlJc w:val="left"/>
    </w:lvl>
    <w:lvl w:ilvl="5" w:tplc="E7E2731E">
      <w:numFmt w:val="decimal"/>
      <w:lvlText w:val=""/>
      <w:lvlJc w:val="left"/>
    </w:lvl>
    <w:lvl w:ilvl="6" w:tplc="CE2AD7A4">
      <w:numFmt w:val="decimal"/>
      <w:lvlText w:val=""/>
      <w:lvlJc w:val="left"/>
    </w:lvl>
    <w:lvl w:ilvl="7" w:tplc="52B68CC2">
      <w:numFmt w:val="decimal"/>
      <w:lvlText w:val=""/>
      <w:lvlJc w:val="left"/>
    </w:lvl>
    <w:lvl w:ilvl="8" w:tplc="666A8FB6">
      <w:numFmt w:val="decimal"/>
      <w:lvlText w:val=""/>
      <w:lvlJc w:val="left"/>
    </w:lvl>
  </w:abstractNum>
  <w:abstractNum w:abstractNumId="20">
    <w:nsid w:val="0000701F"/>
    <w:multiLevelType w:val="hybridMultilevel"/>
    <w:tmpl w:val="49A830F0"/>
    <w:lvl w:ilvl="0" w:tplc="AE6AB282">
      <w:start w:val="1"/>
      <w:numFmt w:val="decimal"/>
      <w:lvlText w:val="%1."/>
      <w:lvlJc w:val="left"/>
    </w:lvl>
    <w:lvl w:ilvl="1" w:tplc="939EB764">
      <w:start w:val="1"/>
      <w:numFmt w:val="decimal"/>
      <w:lvlText w:val="%2"/>
      <w:lvlJc w:val="left"/>
    </w:lvl>
    <w:lvl w:ilvl="2" w:tplc="EFF06578">
      <w:numFmt w:val="decimal"/>
      <w:lvlText w:val=""/>
      <w:lvlJc w:val="left"/>
    </w:lvl>
    <w:lvl w:ilvl="3" w:tplc="3DE042AA">
      <w:numFmt w:val="decimal"/>
      <w:lvlText w:val=""/>
      <w:lvlJc w:val="left"/>
    </w:lvl>
    <w:lvl w:ilvl="4" w:tplc="DD745C7A">
      <w:numFmt w:val="decimal"/>
      <w:lvlText w:val=""/>
      <w:lvlJc w:val="left"/>
    </w:lvl>
    <w:lvl w:ilvl="5" w:tplc="402684AC">
      <w:numFmt w:val="decimal"/>
      <w:lvlText w:val=""/>
      <w:lvlJc w:val="left"/>
    </w:lvl>
    <w:lvl w:ilvl="6" w:tplc="24B497A6">
      <w:numFmt w:val="decimal"/>
      <w:lvlText w:val=""/>
      <w:lvlJc w:val="left"/>
    </w:lvl>
    <w:lvl w:ilvl="7" w:tplc="32FE9DB4">
      <w:numFmt w:val="decimal"/>
      <w:lvlText w:val=""/>
      <w:lvlJc w:val="left"/>
    </w:lvl>
    <w:lvl w:ilvl="8" w:tplc="7AA8DD60">
      <w:numFmt w:val="decimal"/>
      <w:lvlText w:val=""/>
      <w:lvlJc w:val="left"/>
    </w:lvl>
  </w:abstractNum>
  <w:abstractNum w:abstractNumId="21">
    <w:nsid w:val="0000767D"/>
    <w:multiLevelType w:val="hybridMultilevel"/>
    <w:tmpl w:val="5EAC43E8"/>
    <w:lvl w:ilvl="0" w:tplc="6FE6481A">
      <w:start w:val="1"/>
      <w:numFmt w:val="bullet"/>
      <w:lvlText w:val="\endash "/>
      <w:lvlJc w:val="left"/>
    </w:lvl>
    <w:lvl w:ilvl="1" w:tplc="7E74B930">
      <w:numFmt w:val="decimal"/>
      <w:lvlText w:val=""/>
      <w:lvlJc w:val="left"/>
    </w:lvl>
    <w:lvl w:ilvl="2" w:tplc="DAD84EB8">
      <w:numFmt w:val="decimal"/>
      <w:lvlText w:val=""/>
      <w:lvlJc w:val="left"/>
    </w:lvl>
    <w:lvl w:ilvl="3" w:tplc="5784E940">
      <w:numFmt w:val="decimal"/>
      <w:lvlText w:val=""/>
      <w:lvlJc w:val="left"/>
    </w:lvl>
    <w:lvl w:ilvl="4" w:tplc="DBF6F0BA">
      <w:numFmt w:val="decimal"/>
      <w:lvlText w:val=""/>
      <w:lvlJc w:val="left"/>
    </w:lvl>
    <w:lvl w:ilvl="5" w:tplc="99E69CAA">
      <w:numFmt w:val="decimal"/>
      <w:lvlText w:val=""/>
      <w:lvlJc w:val="left"/>
    </w:lvl>
    <w:lvl w:ilvl="6" w:tplc="9F96A53E">
      <w:numFmt w:val="decimal"/>
      <w:lvlText w:val=""/>
      <w:lvlJc w:val="left"/>
    </w:lvl>
    <w:lvl w:ilvl="7" w:tplc="CF06B3E4">
      <w:numFmt w:val="decimal"/>
      <w:lvlText w:val=""/>
      <w:lvlJc w:val="left"/>
    </w:lvl>
    <w:lvl w:ilvl="8" w:tplc="C406BD7A">
      <w:numFmt w:val="decimal"/>
      <w:lvlText w:val=""/>
      <w:lvlJc w:val="left"/>
    </w:lvl>
  </w:abstractNum>
  <w:abstractNum w:abstractNumId="22">
    <w:nsid w:val="00007A5A"/>
    <w:multiLevelType w:val="hybridMultilevel"/>
    <w:tmpl w:val="423C5CA2"/>
    <w:lvl w:ilvl="0" w:tplc="4768F3A2">
      <w:start w:val="1"/>
      <w:numFmt w:val="bullet"/>
      <w:lvlText w:val="и"/>
      <w:lvlJc w:val="left"/>
    </w:lvl>
    <w:lvl w:ilvl="1" w:tplc="1022323A">
      <w:start w:val="1"/>
      <w:numFmt w:val="bullet"/>
      <w:lvlText w:val="\endash "/>
      <w:lvlJc w:val="left"/>
    </w:lvl>
    <w:lvl w:ilvl="2" w:tplc="369C49FC">
      <w:numFmt w:val="decimal"/>
      <w:lvlText w:val=""/>
      <w:lvlJc w:val="left"/>
    </w:lvl>
    <w:lvl w:ilvl="3" w:tplc="BB564EF2">
      <w:numFmt w:val="decimal"/>
      <w:lvlText w:val=""/>
      <w:lvlJc w:val="left"/>
    </w:lvl>
    <w:lvl w:ilvl="4" w:tplc="129A110E">
      <w:numFmt w:val="decimal"/>
      <w:lvlText w:val=""/>
      <w:lvlJc w:val="left"/>
    </w:lvl>
    <w:lvl w:ilvl="5" w:tplc="B2725CAE">
      <w:numFmt w:val="decimal"/>
      <w:lvlText w:val=""/>
      <w:lvlJc w:val="left"/>
    </w:lvl>
    <w:lvl w:ilvl="6" w:tplc="0BF8A3E0">
      <w:numFmt w:val="decimal"/>
      <w:lvlText w:val=""/>
      <w:lvlJc w:val="left"/>
    </w:lvl>
    <w:lvl w:ilvl="7" w:tplc="47920804">
      <w:numFmt w:val="decimal"/>
      <w:lvlText w:val=""/>
      <w:lvlJc w:val="left"/>
    </w:lvl>
    <w:lvl w:ilvl="8" w:tplc="EF10CDF2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6DCA"/>
    <w:rsid w:val="003876A1"/>
    <w:rsid w:val="00D2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2020-09-08T18:37:00Z</dcterms:created>
  <dcterms:modified xsi:type="dcterms:W3CDTF">2020-09-08T18:37:00Z</dcterms:modified>
</cp:coreProperties>
</file>