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6C" w:rsidRDefault="0060626C" w:rsidP="0060626C">
      <w:pPr>
        <w:spacing w:before="52"/>
        <w:ind w:left="4678" w:right="10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основной</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общеобразовательной</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программе</w:t>
      </w:r>
    </w:p>
    <w:p w:rsidR="0060626C" w:rsidRDefault="0060626C" w:rsidP="0060626C">
      <w:pPr>
        <w:spacing w:before="1"/>
        <w:ind w:left="4678" w:right="106"/>
        <w:jc w:val="right"/>
        <w:rPr>
          <w:rFonts w:ascii="Times New Roman" w:hAnsi="Times New Roman"/>
          <w:w w:val="99"/>
          <w:sz w:val="24"/>
          <w:szCs w:val="24"/>
        </w:rPr>
      </w:pP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образовательной</w:t>
      </w:r>
      <w:r>
        <w:rPr>
          <w:rFonts w:ascii="Times New Roman" w:hAnsi="Times New Roman"/>
          <w:spacing w:val="-7"/>
          <w:sz w:val="24"/>
          <w:szCs w:val="24"/>
        </w:rPr>
        <w:t xml:space="preserve"> </w:t>
      </w:r>
      <w:r>
        <w:rPr>
          <w:rFonts w:ascii="Times New Roman" w:hAnsi="Times New Roman"/>
          <w:sz w:val="24"/>
          <w:szCs w:val="24"/>
        </w:rPr>
        <w:t>программе</w:t>
      </w:r>
      <w:r>
        <w:rPr>
          <w:rFonts w:ascii="Times New Roman" w:hAnsi="Times New Roman"/>
          <w:w w:val="99"/>
          <w:sz w:val="24"/>
          <w:szCs w:val="24"/>
        </w:rPr>
        <w:t xml:space="preserve"> </w:t>
      </w:r>
    </w:p>
    <w:p w:rsidR="0060626C" w:rsidRDefault="0060626C" w:rsidP="0060626C">
      <w:pPr>
        <w:spacing w:before="1"/>
        <w:ind w:left="4678" w:right="106"/>
        <w:jc w:val="right"/>
        <w:rPr>
          <w:rFonts w:ascii="Times New Roman" w:eastAsia="Times New Roman" w:hAnsi="Times New Roman" w:cs="Times New Roman"/>
          <w:sz w:val="24"/>
          <w:szCs w:val="24"/>
        </w:rPr>
      </w:pPr>
      <w:r>
        <w:rPr>
          <w:rFonts w:ascii="Times New Roman" w:hAnsi="Times New Roman"/>
          <w:sz w:val="24"/>
          <w:szCs w:val="24"/>
        </w:rPr>
        <w:t>начального общего</w:t>
      </w:r>
      <w:r>
        <w:rPr>
          <w:rFonts w:ascii="Times New Roman" w:hAnsi="Times New Roman"/>
          <w:spacing w:val="-15"/>
          <w:sz w:val="24"/>
          <w:szCs w:val="24"/>
        </w:rPr>
        <w:t xml:space="preserve"> </w:t>
      </w:r>
      <w:r>
        <w:rPr>
          <w:rFonts w:ascii="Times New Roman" w:hAnsi="Times New Roman"/>
          <w:sz w:val="24"/>
          <w:szCs w:val="24"/>
        </w:rPr>
        <w:t>образования</w:t>
      </w:r>
    </w:p>
    <w:p w:rsidR="0060626C" w:rsidRDefault="0060626C" w:rsidP="0060626C">
      <w:pPr>
        <w:spacing w:line="322" w:lineRule="exact"/>
        <w:ind w:left="4678"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77</w:t>
      </w:r>
    </w:p>
    <w:p w:rsidR="0060626C" w:rsidRDefault="0060626C" w:rsidP="0060626C">
      <w:pPr>
        <w:spacing w:before="1"/>
        <w:ind w:left="4678" w:right="1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утверждена</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приказом</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от 28.08.2015 г.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131)</w:t>
      </w:r>
    </w:p>
    <w:p w:rsidR="0060626C" w:rsidRDefault="0060626C" w:rsidP="0060626C">
      <w:pPr>
        <w:spacing w:before="1"/>
        <w:ind w:left="4678" w:right="114"/>
        <w:jc w:val="right"/>
        <w:rPr>
          <w:rFonts w:ascii="Times New Roman" w:eastAsia="Times New Roman" w:hAnsi="Times New Roman" w:cs="Times New Roman"/>
          <w:sz w:val="24"/>
          <w:szCs w:val="24"/>
        </w:rPr>
      </w:pPr>
    </w:p>
    <w:p w:rsidR="0060626C" w:rsidRDefault="0060626C" w:rsidP="0060626C">
      <w:pPr>
        <w:spacing w:before="1"/>
        <w:ind w:left="4678" w:right="114"/>
        <w:jc w:val="right"/>
        <w:rPr>
          <w:rFonts w:ascii="Times New Roman" w:eastAsia="Times New Roman" w:hAnsi="Times New Roman" w:cs="Times New Roman"/>
          <w:sz w:val="24"/>
          <w:szCs w:val="24"/>
        </w:rPr>
      </w:pPr>
    </w:p>
    <w:p w:rsidR="0060626C" w:rsidRDefault="0060626C" w:rsidP="0060626C">
      <w:pPr>
        <w:spacing w:before="1"/>
        <w:ind w:left="4678" w:right="114"/>
        <w:jc w:val="right"/>
        <w:rPr>
          <w:rFonts w:ascii="Times New Roman" w:eastAsia="Times New Roman" w:hAnsi="Times New Roman" w:cs="Times New Roman"/>
          <w:sz w:val="28"/>
          <w:szCs w:val="28"/>
        </w:rPr>
      </w:pPr>
    </w:p>
    <w:p w:rsidR="0060626C" w:rsidRDefault="00A361D8" w:rsidP="00A361D8">
      <w:pPr>
        <w:spacing w:after="200" w:line="276" w:lineRule="auto"/>
        <w:jc w:val="center"/>
        <w:rPr>
          <w:rFonts w:ascii="Times New Roman" w:eastAsia="Calibri" w:hAnsi="Times New Roman" w:cs="Times New Roman"/>
          <w:b/>
          <w:sz w:val="44"/>
          <w:szCs w:val="44"/>
        </w:rPr>
      </w:pPr>
      <w:r w:rsidRPr="00A361D8">
        <w:rPr>
          <w:rFonts w:ascii="Times New Roman" w:eastAsia="Calibri" w:hAnsi="Times New Roman" w:cs="Times New Roman"/>
          <w:b/>
          <w:sz w:val="44"/>
          <w:szCs w:val="44"/>
        </w:rPr>
        <w:t>Рабочая программа</w:t>
      </w:r>
    </w:p>
    <w:p w:rsidR="00A361D8" w:rsidRDefault="00A361D8" w:rsidP="00A361D8">
      <w:pPr>
        <w:spacing w:after="200" w:line="276" w:lineRule="auto"/>
        <w:jc w:val="center"/>
        <w:rPr>
          <w:rFonts w:ascii="Times New Roman" w:eastAsia="Calibri" w:hAnsi="Times New Roman" w:cs="Times New Roman"/>
          <w:sz w:val="44"/>
          <w:szCs w:val="44"/>
        </w:rPr>
      </w:pPr>
      <w:r w:rsidRPr="00A361D8">
        <w:rPr>
          <w:rFonts w:ascii="Times New Roman" w:eastAsia="Calibri" w:hAnsi="Times New Roman" w:cs="Times New Roman"/>
          <w:b/>
          <w:sz w:val="44"/>
          <w:szCs w:val="44"/>
        </w:rPr>
        <w:t xml:space="preserve"> внеурочной деятельности</w:t>
      </w:r>
      <w:r w:rsidRPr="00A361D8">
        <w:rPr>
          <w:rFonts w:ascii="Times New Roman" w:eastAsia="Calibri" w:hAnsi="Times New Roman" w:cs="Times New Roman"/>
          <w:sz w:val="44"/>
          <w:szCs w:val="44"/>
        </w:rPr>
        <w:t xml:space="preserve"> </w:t>
      </w:r>
    </w:p>
    <w:p w:rsidR="0060626C" w:rsidRPr="00A361D8" w:rsidRDefault="0060626C" w:rsidP="00A361D8">
      <w:pPr>
        <w:spacing w:after="200" w:line="276"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«Карандаш»</w:t>
      </w:r>
    </w:p>
    <w:p w:rsidR="00A361D8" w:rsidRPr="00A361D8" w:rsidRDefault="00A361D8" w:rsidP="00A361D8">
      <w:pPr>
        <w:spacing w:after="200" w:line="276" w:lineRule="auto"/>
        <w:rPr>
          <w:rFonts w:ascii="Calibri" w:eastAsia="Calibri" w:hAnsi="Calibri" w:cs="Times New Roman"/>
        </w:rPr>
      </w:pPr>
    </w:p>
    <w:p w:rsidR="00A361D8" w:rsidRDefault="00A361D8"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Pr="00A361D8" w:rsidRDefault="0060626C" w:rsidP="00DC422F">
      <w:pPr>
        <w:spacing w:after="200" w:line="276" w:lineRule="auto"/>
        <w:jc w:val="center"/>
        <w:rPr>
          <w:rFonts w:ascii="Times New Roman" w:eastAsia="Calibri" w:hAnsi="Times New Roman" w:cs="Times New Roman"/>
          <w:sz w:val="40"/>
          <w:szCs w:val="40"/>
        </w:rPr>
      </w:pPr>
    </w:p>
    <w:p w:rsidR="00A361D8" w:rsidRPr="00A361D8" w:rsidRDefault="00A361D8" w:rsidP="00A361D8">
      <w:pPr>
        <w:spacing w:after="20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Программа рассчитана на 135 часов: 1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xml:space="preserve"> – 33 ч., 2 – 4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A361D8" w:rsidRDefault="00A361D8" w:rsidP="00A361D8">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Личностные результаты:</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sz w:val="24"/>
          <w:szCs w:val="24"/>
        </w:rPr>
        <w:t>высказывать  своё отношение</w:t>
      </w:r>
      <w:proofErr w:type="gramEnd"/>
      <w:r w:rsidRPr="00A361D8">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Метапредметне</w:t>
      </w:r>
      <w:proofErr w:type="spellEnd"/>
      <w:r w:rsidRPr="00A361D8">
        <w:rPr>
          <w:rFonts w:ascii="Times New Roman" w:eastAsia="Calibri" w:hAnsi="Times New Roman" w:cs="Times New Roman"/>
          <w:b/>
          <w:bCs/>
          <w:sz w:val="24"/>
          <w:szCs w:val="24"/>
        </w:rPr>
        <w:t xml:space="preserve"> результаты</w:t>
      </w:r>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 цель</w:t>
      </w:r>
      <w:r w:rsidRPr="00A361D8">
        <w:rPr>
          <w:rFonts w:ascii="Times New Roman" w:eastAsia="Calibri" w:hAnsi="Times New Roman" w:cs="Times New Roman"/>
          <w:sz w:val="24"/>
          <w:szCs w:val="24"/>
        </w:rPr>
        <w:t xml:space="preserve"> деятельности  с помощью учителя;  </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361D8" w:rsidRPr="00A361D8"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w:t>
      </w:r>
    </w:p>
    <w:p w:rsidR="00A361D8" w:rsidRPr="00A361D8"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w:t>
      </w:r>
      <w:r w:rsidRPr="00A361D8">
        <w:rPr>
          <w:rFonts w:ascii="Times New Roman" w:eastAsia="Calibri" w:hAnsi="Times New Roman" w:cs="Times New Roman"/>
          <w:i/>
          <w:iCs/>
          <w:sz w:val="24"/>
          <w:szCs w:val="24"/>
        </w:rPr>
        <w:t>понимать художественную</w:t>
      </w:r>
      <w:r w:rsidRPr="00A361D8">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2-й класс</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r w:rsidRPr="00A361D8">
        <w:rPr>
          <w:rFonts w:ascii="Times New Roman" w:eastAsia="Calibri" w:hAnsi="Times New Roman" w:cs="Times New Roman"/>
          <w:sz w:val="24"/>
          <w:szCs w:val="24"/>
        </w:rPr>
        <w:t>:</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роль художественной культуры в жизни людей;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эмоционально «проживать»</w:t>
      </w:r>
      <w:r w:rsidRPr="00A361D8">
        <w:rPr>
          <w:rFonts w:ascii="Times New Roman" w:eastAsia="Calibri" w:hAnsi="Times New Roman" w:cs="Times New Roman"/>
          <w:sz w:val="24"/>
          <w:szCs w:val="24"/>
        </w:rPr>
        <w:t xml:space="preserve"> художественные произведения, выражать свои эмоции;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эмоции других людей, сочувствовать, сопереживать;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обращать внимание</w:t>
      </w:r>
      <w:r w:rsidRPr="00A361D8">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A361D8" w:rsidRDefault="00A361D8" w:rsidP="00A361D8">
      <w:pPr>
        <w:spacing w:before="100" w:beforeAutospacing="1" w:after="100" w:afterAutospacing="1" w:line="276" w:lineRule="auto"/>
        <w:ind w:left="360"/>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lastRenderedPageBreak/>
        <w:t>Метапредметные</w:t>
      </w:r>
      <w:proofErr w:type="spellEnd"/>
      <w:r w:rsidRPr="00A361D8">
        <w:rPr>
          <w:rFonts w:ascii="Times New Roman" w:eastAsia="Calibri" w:hAnsi="Times New Roman" w:cs="Times New Roman"/>
          <w:b/>
          <w:bCs/>
          <w:sz w:val="24"/>
          <w:szCs w:val="24"/>
        </w:rPr>
        <w:t xml:space="preserve"> результаты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Регулятивные УУД</w:t>
      </w:r>
      <w:r w:rsidRPr="00A361D8">
        <w:rPr>
          <w:rFonts w:ascii="Times New Roman" w:eastAsia="Calibri" w:hAnsi="Times New Roman" w:cs="Times New Roman"/>
          <w:i/>
          <w:iCs/>
          <w:sz w:val="24"/>
          <w:szCs w:val="24"/>
        </w:rPr>
        <w:t>:</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w:t>
      </w:r>
      <w:r w:rsidRPr="00A361D8">
        <w:rPr>
          <w:rFonts w:ascii="Times New Roman" w:eastAsia="Calibri" w:hAnsi="Times New Roman" w:cs="Times New Roman"/>
          <w:sz w:val="24"/>
          <w:szCs w:val="24"/>
        </w:rPr>
        <w:t xml:space="preserve"> цель деятельности  с помощью учителя; </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Познавательные УУД</w:t>
      </w:r>
      <w:r w:rsidRPr="00A361D8">
        <w:rPr>
          <w:rFonts w:ascii="Times New Roman" w:eastAsia="Calibri" w:hAnsi="Times New Roman" w:cs="Times New Roman"/>
          <w:i/>
          <w:iCs/>
          <w:sz w:val="24"/>
          <w:szCs w:val="24"/>
        </w:rPr>
        <w:t>:</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в работах  художников; </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A361D8">
        <w:rPr>
          <w:rFonts w:ascii="Times New Roman" w:eastAsia="Calibri" w:hAnsi="Times New Roman" w:cs="Times New Roman"/>
          <w:b/>
          <w:i/>
          <w:iCs/>
          <w:sz w:val="24"/>
          <w:szCs w:val="24"/>
        </w:rPr>
        <w:t>Коммуникативные УУД:</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речь других; пользоваться </w:t>
      </w:r>
      <w:proofErr w:type="spellStart"/>
      <w:r w:rsidRPr="00A361D8">
        <w:rPr>
          <w:rFonts w:ascii="Times New Roman" w:eastAsia="Calibri" w:hAnsi="Times New Roman" w:cs="Times New Roman"/>
          <w:sz w:val="24"/>
          <w:szCs w:val="24"/>
        </w:rPr>
        <w:t>приёмамипередачи</w:t>
      </w:r>
      <w:proofErr w:type="spellEnd"/>
      <w:r w:rsidRPr="00A361D8">
        <w:rPr>
          <w:rFonts w:ascii="Times New Roman" w:eastAsia="Calibri" w:hAnsi="Times New Roman" w:cs="Times New Roman"/>
          <w:sz w:val="24"/>
          <w:szCs w:val="24"/>
        </w:rPr>
        <w:t xml:space="preserve"> эмоций с помощью художественных образов</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перенесенных на бумагу;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3-4-й классы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эмоциональность;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(называть) свои эмоции;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эмпатия</w:t>
      </w:r>
      <w:proofErr w:type="spell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эмоции других людей; </w:t>
      </w:r>
      <w:r w:rsidRPr="00A361D8">
        <w:rPr>
          <w:rFonts w:ascii="Times New Roman" w:eastAsia="Calibri" w:hAnsi="Times New Roman" w:cs="Times New Roman"/>
          <w:i/>
          <w:iCs/>
          <w:sz w:val="24"/>
          <w:szCs w:val="24"/>
        </w:rPr>
        <w:t>сочувствовать</w:t>
      </w:r>
      <w:r w:rsidRPr="00A361D8">
        <w:rPr>
          <w:rFonts w:ascii="Times New Roman" w:eastAsia="Calibri" w:hAnsi="Times New Roman" w:cs="Times New Roman"/>
          <w:sz w:val="24"/>
          <w:szCs w:val="24"/>
        </w:rPr>
        <w:t xml:space="preserve"> другим людям, </w:t>
      </w:r>
      <w:r w:rsidRPr="00A361D8">
        <w:rPr>
          <w:rFonts w:ascii="Times New Roman" w:eastAsia="Calibri" w:hAnsi="Times New Roman" w:cs="Times New Roman"/>
          <w:i/>
          <w:iCs/>
          <w:sz w:val="24"/>
          <w:szCs w:val="24"/>
        </w:rPr>
        <w:t>сопереживать</w:t>
      </w:r>
      <w:r w:rsidRPr="00A361D8">
        <w:rPr>
          <w:rFonts w:ascii="Times New Roman" w:eastAsia="Calibri" w:hAnsi="Times New Roman" w:cs="Times New Roman"/>
          <w:sz w:val="24"/>
          <w:szCs w:val="24"/>
        </w:rPr>
        <w:t xml:space="preserve">;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чувство </w:t>
      </w:r>
      <w:proofErr w:type="gramStart"/>
      <w:r w:rsidRPr="00A361D8">
        <w:rPr>
          <w:rFonts w:ascii="Times New Roman" w:eastAsia="Calibri" w:hAnsi="Times New Roman" w:cs="Times New Roman"/>
          <w:sz w:val="24"/>
          <w:szCs w:val="24"/>
        </w:rPr>
        <w:t>прекрасного</w:t>
      </w:r>
      <w:proofErr w:type="gram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чувствовать</w:t>
      </w:r>
      <w:r w:rsidRPr="00A361D8">
        <w:rPr>
          <w:rFonts w:ascii="Times New Roman" w:eastAsia="Calibri" w:hAnsi="Times New Roman" w:cs="Times New Roman"/>
          <w:sz w:val="24"/>
          <w:szCs w:val="24"/>
        </w:rPr>
        <w:t xml:space="preserve"> красоту и выразительность речи,  </w:t>
      </w:r>
      <w:proofErr w:type="spellStart"/>
      <w:r w:rsidRPr="00A361D8">
        <w:rPr>
          <w:rFonts w:ascii="Times New Roman" w:eastAsia="Calibri" w:hAnsi="Times New Roman" w:cs="Times New Roman"/>
          <w:sz w:val="24"/>
          <w:szCs w:val="24"/>
        </w:rPr>
        <w:t>художекственных</w:t>
      </w:r>
      <w:proofErr w:type="spellEnd"/>
      <w:r w:rsidRPr="00A361D8">
        <w:rPr>
          <w:rFonts w:ascii="Times New Roman" w:eastAsia="Calibri" w:hAnsi="Times New Roman" w:cs="Times New Roman"/>
          <w:sz w:val="24"/>
          <w:szCs w:val="24"/>
        </w:rPr>
        <w:t xml:space="preserve"> произведений, </w:t>
      </w:r>
      <w:r w:rsidRPr="00A361D8">
        <w:rPr>
          <w:rFonts w:ascii="Times New Roman" w:eastAsia="Calibri" w:hAnsi="Times New Roman" w:cs="Times New Roman"/>
          <w:i/>
          <w:iCs/>
          <w:sz w:val="24"/>
          <w:szCs w:val="24"/>
        </w:rPr>
        <w:t>стремиться</w:t>
      </w:r>
      <w:r w:rsidRPr="00A361D8">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любовь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уважение</w:t>
      </w:r>
      <w:r w:rsidRPr="00A361D8">
        <w:rPr>
          <w:rFonts w:ascii="Times New Roman" w:eastAsia="Calibri" w:hAnsi="Times New Roman" w:cs="Times New Roman"/>
          <w:sz w:val="24"/>
          <w:szCs w:val="24"/>
        </w:rPr>
        <w:t xml:space="preserve"> к Отечеству, его языку, культуре;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изучению шедевров искусства великих художников;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осознание</w:t>
      </w:r>
      <w:r w:rsidRPr="00A361D8">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A361D8">
        <w:rPr>
          <w:rFonts w:ascii="Times New Roman" w:eastAsia="Calibri" w:hAnsi="Times New Roman" w:cs="Times New Roman"/>
          <w:sz w:val="24"/>
          <w:szCs w:val="24"/>
        </w:rPr>
        <w:t>художественное</w:t>
      </w:r>
      <w:proofErr w:type="spellEnd"/>
      <w:proofErr w:type="gramEnd"/>
      <w:r w:rsidRPr="00A361D8">
        <w:rPr>
          <w:rFonts w:ascii="Times New Roman" w:eastAsia="Calibri" w:hAnsi="Times New Roman" w:cs="Times New Roman"/>
          <w:sz w:val="24"/>
          <w:szCs w:val="24"/>
        </w:rPr>
        <w:t xml:space="preserve"> </w:t>
      </w:r>
      <w:proofErr w:type="spellStart"/>
      <w:r w:rsidRPr="00A361D8">
        <w:rPr>
          <w:rFonts w:ascii="Times New Roman" w:eastAsia="Calibri" w:hAnsi="Times New Roman" w:cs="Times New Roman"/>
          <w:sz w:val="24"/>
          <w:szCs w:val="24"/>
        </w:rPr>
        <w:t>пороизведение</w:t>
      </w:r>
      <w:proofErr w:type="spellEnd"/>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Метапредметные</w:t>
      </w:r>
      <w:proofErr w:type="spellEnd"/>
      <w:r w:rsidRPr="00A361D8">
        <w:rPr>
          <w:rFonts w:ascii="Times New Roman" w:eastAsia="Calibri" w:hAnsi="Times New Roman" w:cs="Times New Roman"/>
          <w:b/>
          <w:bCs/>
          <w:sz w:val="24"/>
          <w:szCs w:val="24"/>
        </w:rPr>
        <w:t xml:space="preserve"> результаты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самостоятельно </w:t>
      </w:r>
      <w:r w:rsidRPr="00A361D8">
        <w:rPr>
          <w:rFonts w:ascii="Times New Roman" w:eastAsia="Calibri" w:hAnsi="Times New Roman" w:cs="Times New Roman"/>
          <w:i/>
          <w:iCs/>
          <w:sz w:val="24"/>
          <w:szCs w:val="24"/>
        </w:rPr>
        <w:t>формулировать</w:t>
      </w:r>
      <w:r w:rsidRPr="00A361D8">
        <w:rPr>
          <w:rFonts w:ascii="Times New Roman" w:eastAsia="Calibri" w:hAnsi="Times New Roman" w:cs="Times New Roman"/>
          <w:sz w:val="24"/>
          <w:szCs w:val="24"/>
        </w:rPr>
        <w:t xml:space="preserve"> тему и цели занятия;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составлять план</w:t>
      </w:r>
      <w:r w:rsidRPr="00A361D8">
        <w:rPr>
          <w:rFonts w:ascii="Times New Roman" w:eastAsia="Calibri" w:hAnsi="Times New Roman" w:cs="Times New Roman"/>
          <w:sz w:val="24"/>
          <w:szCs w:val="24"/>
        </w:rPr>
        <w:t xml:space="preserve"> решения учебной проблемы совместно с учителем;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плану, сверяя свои действия с целью, </w:t>
      </w:r>
      <w:r w:rsidRPr="00A361D8">
        <w:rPr>
          <w:rFonts w:ascii="Times New Roman" w:eastAsia="Calibri" w:hAnsi="Times New Roman" w:cs="Times New Roman"/>
          <w:i/>
          <w:iCs/>
          <w:sz w:val="24"/>
          <w:szCs w:val="24"/>
        </w:rPr>
        <w:t>корректировать</w:t>
      </w:r>
      <w:r w:rsidRPr="00A361D8">
        <w:rPr>
          <w:rFonts w:ascii="Times New Roman" w:eastAsia="Calibri" w:hAnsi="Times New Roman" w:cs="Times New Roman"/>
          <w:sz w:val="24"/>
          <w:szCs w:val="24"/>
        </w:rPr>
        <w:t xml:space="preserve"> свою деятельность;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диалоге с учителем вырабатывать критерии оценки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i/>
          <w:iCs/>
          <w:sz w:val="24"/>
          <w:szCs w:val="24"/>
        </w:rPr>
        <w:t>перерабатывать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пользоваться</w:t>
      </w:r>
      <w:r w:rsidRPr="00A361D8">
        <w:rPr>
          <w:rFonts w:ascii="Times New Roman" w:eastAsia="Calibri" w:hAnsi="Times New Roman" w:cs="Times New Roman"/>
          <w:sz w:val="24"/>
          <w:szCs w:val="24"/>
        </w:rPr>
        <w:t xml:space="preserve"> словарями, справочниками, </w:t>
      </w:r>
      <w:proofErr w:type="spellStart"/>
      <w:r w:rsidRPr="00A361D8">
        <w:rPr>
          <w:rFonts w:ascii="Times New Roman" w:eastAsia="Calibri" w:hAnsi="Times New Roman" w:cs="Times New Roman"/>
          <w:sz w:val="24"/>
          <w:szCs w:val="24"/>
        </w:rPr>
        <w:t>эциклопедиями</w:t>
      </w:r>
      <w:proofErr w:type="spellEnd"/>
      <w:r w:rsidRPr="00A361D8">
        <w:rPr>
          <w:rFonts w:ascii="Times New Roman" w:eastAsia="Calibri" w:hAnsi="Times New Roman" w:cs="Times New Roman"/>
          <w:sz w:val="24"/>
          <w:szCs w:val="24"/>
        </w:rPr>
        <w:t xml:space="preserve">;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осуществлять</w:t>
      </w:r>
      <w:r w:rsidRPr="00A361D8">
        <w:rPr>
          <w:rFonts w:ascii="Times New Roman" w:eastAsia="Calibri" w:hAnsi="Times New Roman" w:cs="Times New Roman"/>
          <w:sz w:val="24"/>
          <w:szCs w:val="24"/>
        </w:rPr>
        <w:t xml:space="preserve"> анализ и синтез;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устанавливать</w:t>
      </w:r>
      <w:r w:rsidRPr="00A361D8">
        <w:rPr>
          <w:rFonts w:ascii="Times New Roman" w:eastAsia="Calibri" w:hAnsi="Times New Roman" w:cs="Times New Roman"/>
          <w:sz w:val="24"/>
          <w:szCs w:val="24"/>
        </w:rPr>
        <w:t xml:space="preserve"> причинно-следственные связи;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строить</w:t>
      </w:r>
      <w:r w:rsidRPr="00A361D8">
        <w:rPr>
          <w:rFonts w:ascii="Times New Roman" w:eastAsia="Calibri" w:hAnsi="Times New Roman" w:cs="Times New Roman"/>
          <w:sz w:val="24"/>
          <w:szCs w:val="24"/>
        </w:rPr>
        <w:t xml:space="preserve"> рассуждения;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адекватно использовать художественные средства</w:t>
      </w:r>
      <w:r w:rsidRPr="00A361D8">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обосновывать</w:t>
      </w:r>
      <w:r w:rsidRPr="00A361D8">
        <w:rPr>
          <w:rFonts w:ascii="Times New Roman" w:eastAsia="Calibri" w:hAnsi="Times New Roman" w:cs="Times New Roman"/>
          <w:sz w:val="24"/>
          <w:szCs w:val="24"/>
        </w:rPr>
        <w:t xml:space="preserve">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слышать</w:t>
      </w:r>
      <w:r w:rsidRPr="00A361D8">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задавать вопросы, находить ответы</w:t>
      </w:r>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3.Содержание программы. Тематическое планирование.</w:t>
      </w: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u w:val="single"/>
          <w:lang w:eastAsia="ru-RU"/>
        </w:rPr>
        <w:t xml:space="preserve">1-й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«Радужный мир» </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Программа состоит из теоретической и практической частей.</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 </w:t>
      </w:r>
    </w:p>
    <w:p w:rsidR="00A361D8" w:rsidRPr="00A361D8" w:rsidRDefault="00A361D8" w:rsidP="00A361D8">
      <w:pPr>
        <w:spacing w:after="0" w:line="276" w:lineRule="auto"/>
        <w:ind w:left="360" w:firstLine="360"/>
        <w:rPr>
          <w:rFonts w:ascii="Calibri" w:eastAsia="Calibri" w:hAnsi="Calibri" w:cs="Times New Roman"/>
          <w:b/>
        </w:rPr>
      </w:pPr>
      <w:r w:rsidRPr="00A361D8">
        <w:rPr>
          <w:rFonts w:ascii="Calibri" w:eastAsia="Calibri" w:hAnsi="Calibri" w:cs="Times New Roman"/>
          <w:b/>
        </w:rPr>
        <w:t>Теоретическая часть:</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w:t>
      </w:r>
      <w:proofErr w:type="spellStart"/>
      <w:r w:rsidRPr="00A361D8">
        <w:rPr>
          <w:rFonts w:ascii="Times New Roman" w:eastAsia="Times New Roman" w:hAnsi="Times New Roman" w:cs="Times New Roman"/>
          <w:sz w:val="24"/>
          <w:szCs w:val="24"/>
          <w:lang w:eastAsia="ru-RU"/>
        </w:rPr>
        <w:t>цветоведения</w:t>
      </w:r>
      <w:proofErr w:type="spellEnd"/>
      <w:r w:rsidRPr="00A361D8">
        <w:rPr>
          <w:rFonts w:ascii="Times New Roman" w:eastAsia="Times New Roman" w:hAnsi="Times New Roman" w:cs="Times New Roman"/>
          <w:sz w:val="24"/>
          <w:szCs w:val="24"/>
          <w:lang w:eastAsia="ru-RU"/>
        </w:rPr>
        <w:t>. Основные цвета. Смешение цветов. Холодные цвета.</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color w:val="243F60"/>
          <w:sz w:val="24"/>
          <w:szCs w:val="24"/>
        </w:rPr>
        <w:lastRenderedPageBreak/>
        <w:t>Календарно-тематический план (Практическая часть)</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76"/>
        <w:gridCol w:w="1056"/>
        <w:gridCol w:w="900"/>
        <w:gridCol w:w="5024"/>
      </w:tblGrid>
      <w:tr w:rsidR="00A361D8" w:rsidRPr="00A361D8" w:rsidTr="0060626C">
        <w:trPr>
          <w:trHeight w:val="113"/>
        </w:trPr>
        <w:tc>
          <w:tcPr>
            <w:tcW w:w="5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0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5024"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«Знакомство с королевой Кисточкой».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«Что могут краски?»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пятном».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«Изображать можно пятном</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 xml:space="preserve"> в чёрном цвете. Превратить пятно в зверушку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«Осень. Листопад».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Смешение теплых цветов. Акварель. Отработка приёма: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кисти боком, от светлого к тёмному.  Беседа на тему «Осень» с использованием иллюстративного материала. Творчество великих художников.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076" w:type="dxa"/>
          </w:tcPr>
          <w:p w:rsidR="00A361D8" w:rsidRPr="00A361D8" w:rsidRDefault="00A361D8" w:rsidP="00A361D8">
            <w:pPr>
              <w:shd w:val="clear" w:color="auto" w:fill="FFFFFF"/>
              <w:spacing w:after="200" w:line="307" w:lineRule="exact"/>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«Силуэт дерева».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«Грустный дождик».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в объёме».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Превратить комок пластилина в птицу. Лепка.</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Обзорная экскурсия «Здравствуй, мир!»</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076" w:type="dxa"/>
          </w:tcPr>
          <w:p w:rsidR="00A361D8" w:rsidRPr="00A361D8"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«Красоту нужно уметь замечать».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«Узоры снежинок».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Рисуем дерево </w:t>
            </w:r>
            <w:proofErr w:type="spellStart"/>
            <w:r w:rsidRPr="00A361D8">
              <w:rPr>
                <w:rFonts w:ascii="Times New Roman" w:eastAsia="Calibri" w:hAnsi="Times New Roman" w:cs="Times New Roman"/>
                <w:sz w:val="24"/>
                <w:szCs w:val="24"/>
              </w:rPr>
              <w:t>тампованием</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«Зимний лес». </w:t>
            </w:r>
          </w:p>
          <w:p w:rsidR="00A361D8" w:rsidRPr="00A361D8" w:rsidRDefault="00A361D8" w:rsidP="00A361D8">
            <w:pPr>
              <w:spacing w:after="200" w:line="276" w:lineRule="auto"/>
              <w:jc w:val="both"/>
              <w:rPr>
                <w:rFonts w:ascii="Times New Roman" w:eastAsia="Calibri" w:hAnsi="Times New Roman" w:cs="Times New Roman"/>
                <w:sz w:val="24"/>
                <w:szCs w:val="24"/>
              </w:rPr>
            </w:pP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«Портрет Снегурочки».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Пропорции человеческого лица. Холодные цвета.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общение по телефону.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 нам едет Дед Мороз</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«Снежная птица зимы</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Холодная гамма цветов. Гуашь. Орнаментальная композиция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«Дом снежной птицы».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«Ёлочка – красавица».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«Кто живёт под снегом».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«Красивые рыбы».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Гуашь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Отработка</w:t>
            </w:r>
            <w:proofErr w:type="spellEnd"/>
            <w:r w:rsidRPr="00A361D8">
              <w:rPr>
                <w:rFonts w:ascii="Times New Roman" w:eastAsia="Calibri" w:hAnsi="Times New Roman" w:cs="Times New Roman"/>
                <w:sz w:val="24"/>
                <w:szCs w:val="24"/>
              </w:rPr>
              <w:t xml:space="preserve"> приёма – волнистые линии. Закрепление навыка –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в цирке».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«Волшебная птица весны».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Пятно, линия, точка.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«Моя мама».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г</w:t>
            </w:r>
            <w:proofErr w:type="gramEnd"/>
            <w:r w:rsidRPr="00A361D8">
              <w:rPr>
                <w:rFonts w:ascii="Times New Roman" w:eastAsia="Calibri" w:hAnsi="Times New Roman" w:cs="Times New Roman"/>
                <w:sz w:val="24"/>
                <w:szCs w:val="24"/>
              </w:rPr>
              <w:t>номики».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Декоративное рисование. Композиция в круге. Гуашь.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Понятие «стилизация», переработка природных форм  </w:t>
            </w:r>
            <w:proofErr w:type="gramStart"/>
            <w:r w:rsidRPr="00A361D8">
              <w:rPr>
                <w:rFonts w:ascii="Times New Roman" w:eastAsia="Calibri" w:hAnsi="Times New Roman" w:cs="Times New Roman"/>
                <w:sz w:val="24"/>
                <w:szCs w:val="24"/>
              </w:rPr>
              <w:t>в</w:t>
            </w:r>
            <w:proofErr w:type="gramEnd"/>
            <w:r w:rsidRPr="00A361D8">
              <w:rPr>
                <w:rFonts w:ascii="Times New Roman" w:eastAsia="Calibri" w:hAnsi="Times New Roman" w:cs="Times New Roman"/>
                <w:sz w:val="24"/>
                <w:szCs w:val="24"/>
              </w:rPr>
              <w:t xml:space="preserve"> декоративно-обобщенные.</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«Победителям –Слава!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«Весенняя клумба»</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Рисование первых весенних цветов.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076"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 xml:space="preserve"> «Веселая игра»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Урок-игра.</w:t>
            </w:r>
            <w:r w:rsidRPr="00A361D8">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A361D8" w:rsidRDefault="00A361D8" w:rsidP="00A361D8">
            <w:pPr>
              <w:spacing w:after="200" w:line="276"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32</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«Лето, здравствуй!»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Фантазия</w:t>
            </w:r>
            <w:proofErr w:type="gramStart"/>
            <w:r w:rsidRPr="00A361D8">
              <w:rPr>
                <w:rFonts w:ascii="Times New Roman" w:eastAsia="Calibri" w:hAnsi="Times New Roman" w:cs="Times New Roman"/>
                <w:color w:val="000000"/>
                <w:sz w:val="24"/>
                <w:szCs w:val="24"/>
              </w:rPr>
              <w:t xml:space="preserve"> .</w:t>
            </w:r>
            <w:proofErr w:type="gramEnd"/>
            <w:r w:rsidRPr="00A361D8">
              <w:rPr>
                <w:rFonts w:ascii="Times New Roman" w:eastAsia="Calibri" w:hAnsi="Times New Roman" w:cs="Times New Roman"/>
                <w:sz w:val="24"/>
                <w:szCs w:val="24"/>
              </w:rPr>
              <w:t xml:space="preserve"> Творческая работа.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«Маленькая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A361D8" w:rsidRPr="00A361D8" w:rsidRDefault="00A361D8" w:rsidP="00A361D8">
      <w:pPr>
        <w:spacing w:before="100" w:beforeAutospacing="1" w:after="100" w:afterAutospacing="1" w:line="276" w:lineRule="auto"/>
        <w:ind w:left="360"/>
        <w:rPr>
          <w:rFonts w:ascii="Times New Roman" w:eastAsia="Times New Roman" w:hAnsi="Times New Roman" w:cs="Times New Roman"/>
          <w:b/>
          <w:bCs/>
          <w:sz w:val="24"/>
          <w:szCs w:val="24"/>
          <w:lang w:eastAsia="ru-RU"/>
        </w:rPr>
      </w:pPr>
    </w:p>
    <w:p w:rsidR="00A361D8" w:rsidRPr="00A361D8" w:rsidRDefault="00A361D8" w:rsidP="00A361D8">
      <w:pPr>
        <w:spacing w:before="100" w:beforeAutospacing="1" w:after="100" w:afterAutospacing="1" w:line="276" w:lineRule="auto"/>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 xml:space="preserve">                                     </w:t>
      </w:r>
    </w:p>
    <w:p w:rsidR="00A361D8" w:rsidRPr="00A361D8" w:rsidRDefault="00A361D8" w:rsidP="00A361D8">
      <w:pPr>
        <w:spacing w:before="100" w:beforeAutospacing="1" w:after="100" w:afterAutospacing="1" w:line="276" w:lineRule="auto"/>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lang w:eastAsia="ru-RU"/>
        </w:rPr>
        <w:t xml:space="preserve">                                                   </w:t>
      </w:r>
      <w:r w:rsidRPr="00A361D8">
        <w:rPr>
          <w:rFonts w:ascii="Times New Roman" w:eastAsia="Times New Roman" w:hAnsi="Times New Roman" w:cs="Times New Roman"/>
          <w:b/>
          <w:bCs/>
          <w:sz w:val="28"/>
          <w:szCs w:val="28"/>
          <w:u w:val="single"/>
          <w:lang w:eastAsia="ru-RU"/>
        </w:rPr>
        <w:t xml:space="preserve">2-й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«Мы  учимся быть художниками»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A361D8" w:rsidRDefault="00A361D8" w:rsidP="00A361D8">
      <w:pPr>
        <w:spacing w:after="200" w:line="276" w:lineRule="auto"/>
        <w:rPr>
          <w:rFonts w:ascii="Calibri" w:eastAsia="Calibri" w:hAnsi="Calibri" w:cs="Times New Roman"/>
          <w:b/>
          <w:lang w:val="x-none"/>
        </w:rPr>
      </w:pPr>
      <w:r w:rsidRPr="00A361D8">
        <w:rPr>
          <w:rFonts w:ascii="Calibri" w:eastAsia="Calibri" w:hAnsi="Calibri" w:cs="Times New Roman"/>
          <w:b/>
          <w:lang w:val="x-none"/>
        </w:rPr>
        <w:t>Теоретическая часть: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color w:val="243F60"/>
          <w:sz w:val="24"/>
          <w:szCs w:val="24"/>
        </w:rPr>
        <w:t>Календарно-тематический план (Практическая часть)</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856"/>
        <w:gridCol w:w="1056"/>
        <w:gridCol w:w="900"/>
        <w:gridCol w:w="2670"/>
      </w:tblGrid>
      <w:tr w:rsidR="00A361D8" w:rsidRPr="00A361D8" w:rsidTr="0060626C">
        <w:trPr>
          <w:trHeight w:val="113"/>
        </w:trPr>
        <w:tc>
          <w:tcPr>
            <w:tcW w:w="5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58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267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8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Творческие работы на тему «Мои увлечения»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об увлечениях детей.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Рисунки на тему «Я и моя семья»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Рассказ детей о своих семьях.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на самый красивый фантик.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акварелью. Орнамент. Сюжет.</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Зайчика – огородника. </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Работа цветными карандашами. Рисование по </w:t>
            </w:r>
            <w:r w:rsidRPr="00A361D8">
              <w:rPr>
                <w:rFonts w:ascii="Times New Roman" w:eastAsia="Calibri" w:hAnsi="Times New Roman" w:cs="Times New Roman"/>
                <w:sz w:val="24"/>
                <w:szCs w:val="24"/>
              </w:rPr>
              <w:lastRenderedPageBreak/>
              <w:t>воображению.</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5</w:t>
            </w:r>
          </w:p>
        </w:tc>
        <w:tc>
          <w:tcPr>
            <w:tcW w:w="58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Выполнение иллюстрации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«Осенние сказки лесной феи» (акварель)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Осенние изменения в лесу. Рисование картин осени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A361D8">
              <w:rPr>
                <w:rFonts w:ascii="Times New Roman" w:eastAsia="Calibri" w:hAnsi="Times New Roman" w:cs="Times New Roman"/>
                <w:sz w:val="24"/>
                <w:szCs w:val="24"/>
              </w:rPr>
              <w:t>цв</w:t>
            </w:r>
            <w:proofErr w:type="spellEnd"/>
            <w:r w:rsidRPr="00A361D8">
              <w:rPr>
                <w:rFonts w:ascii="Times New Roman" w:eastAsia="Calibri" w:hAnsi="Times New Roman" w:cs="Times New Roman"/>
                <w:sz w:val="24"/>
                <w:szCs w:val="24"/>
              </w:rPr>
              <w:t>. карандаши)</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A361D8">
              <w:rPr>
                <w:rFonts w:ascii="Times New Roman" w:eastAsia="Calibri" w:hAnsi="Times New Roman" w:cs="Times New Roman"/>
                <w:sz w:val="24"/>
                <w:szCs w:val="24"/>
              </w:rPr>
              <w:tab/>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«Мои любимые сказки»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Обложка любимой сказки. Герои сказки. Сказочная природа</w:t>
            </w:r>
            <w:r w:rsidRPr="00A361D8">
              <w:rPr>
                <w:rFonts w:ascii="Times New Roman" w:eastAsia="Calibri" w:hAnsi="Times New Roman" w:cs="Times New Roman"/>
                <w:sz w:val="24"/>
                <w:szCs w:val="24"/>
              </w:rPr>
              <w:tab/>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«Мамочка любимая моя»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отношениях детей с родителями, семейных традициях.</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«Братья наши меньшие»</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Отношение к животным. Любимое домашнее животное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«Мы рисуем цветы».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цветах. Рисование по теме.</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«Птицы – наши друзья».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жизни птиц зимой. Рисование по теме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Праздник русской матрёшки. Знакомство с хохломой.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народными промыслами. Роспись матрёшки.</w:t>
            </w:r>
            <w:r w:rsidRPr="00A361D8">
              <w:rPr>
                <w:rFonts w:ascii="Times New Roman" w:eastAsia="Calibri" w:hAnsi="Times New Roman" w:cs="Times New Roman"/>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«Вселенная глазами детей».</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Представления детей о космосе. Рисование.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новогодних карнавальных масок.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Карнавал. Карнавальная маска.</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«Петушок – золотой гребешок».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Иллюстрации.</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Былинные богатыри. Илья Муромец.</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былинами. Изображение богатырей по представлению.</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«Зимние забавы»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«Подводное царство»</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А. С. Пушкина «Сказка о рыбаке и рыбке»</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иллюстрирование.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армии родной!».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поздравительных открыток «Милой мамочке!»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б истории праздника 8 марта.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 Красота вокруг нас».</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пейзажа родного края.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Рисунок-декорация «Сказочный домик»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«Любимые герои»</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«Люблю природу русскую»</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важности бережного отношения к природе.</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Рисование на тему «Родина моя».</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красоты родного края выразительными средствами.</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праздничной открытки.</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простого подарочного изделия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Победе!»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нашего народа в дни Вов.</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«Гуси – лебеди».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сюжетных композиций.</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живых персонажей из сказки Дж. </w:t>
            </w:r>
            <w:proofErr w:type="spellStart"/>
            <w:r w:rsidRPr="00A361D8">
              <w:rPr>
                <w:rFonts w:ascii="Times New Roman" w:eastAsia="Calibri" w:hAnsi="Times New Roman" w:cs="Times New Roman"/>
                <w:sz w:val="24"/>
                <w:szCs w:val="24"/>
              </w:rPr>
              <w:t>Родари</w:t>
            </w:r>
            <w:proofErr w:type="spellEnd"/>
            <w:r w:rsidRPr="00A361D8">
              <w:rPr>
                <w:rFonts w:ascii="Times New Roman" w:eastAsia="Calibri" w:hAnsi="Times New Roman" w:cs="Times New Roman"/>
                <w:sz w:val="24"/>
                <w:szCs w:val="24"/>
              </w:rPr>
              <w:t xml:space="preserve"> «Приключения </w:t>
            </w:r>
            <w:proofErr w:type="spellStart"/>
            <w:r w:rsidRPr="00A361D8">
              <w:rPr>
                <w:rFonts w:ascii="Times New Roman" w:eastAsia="Calibri" w:hAnsi="Times New Roman" w:cs="Times New Roman"/>
                <w:sz w:val="24"/>
                <w:szCs w:val="24"/>
              </w:rPr>
              <w:t>Чиполлино</w:t>
            </w:r>
            <w:proofErr w:type="spellEnd"/>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«Весенние картины»</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весенних изменениях в природе</w:t>
            </w:r>
            <w:proofErr w:type="gramStart"/>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roofErr w:type="gramEnd"/>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A361D8">
              <w:rPr>
                <w:rFonts w:ascii="Times New Roman" w:eastAsia="Calibri" w:hAnsi="Times New Roman" w:cs="Times New Roman"/>
                <w:sz w:val="24"/>
                <w:szCs w:val="24"/>
              </w:rPr>
              <w:t>Кащей</w:t>
            </w:r>
            <w:proofErr w:type="spellEnd"/>
            <w:r w:rsidRPr="00A361D8">
              <w:rPr>
                <w:rFonts w:ascii="Times New Roman" w:eastAsia="Calibri" w:hAnsi="Times New Roman" w:cs="Times New Roman"/>
                <w:sz w:val="24"/>
                <w:szCs w:val="24"/>
              </w:rPr>
              <w:t xml:space="preserve"> – Бессмертный.</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сказочных и фантастических персонажей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«Моя любимая игрушка»</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любимых игрушках детей.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«Лето красное»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bCs/>
          <w:sz w:val="28"/>
          <w:szCs w:val="28"/>
          <w:u w:val="single"/>
          <w:lang w:eastAsia="ru-RU"/>
        </w:rPr>
        <w:t xml:space="preserve">3-й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«Мы - художники»</w:t>
      </w:r>
    </w:p>
    <w:p w:rsidR="00A361D8" w:rsidRPr="00A361D8" w:rsidRDefault="00A361D8" w:rsidP="00A361D8">
      <w:pPr>
        <w:spacing w:after="20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A361D8">
        <w:rPr>
          <w:rFonts w:ascii="Calibri" w:eastAsia="Calibri" w:hAnsi="Calibri" w:cs="Times New Roman"/>
          <w:lang w:val="x-none"/>
        </w:rPr>
        <w:t>самовыразиться</w:t>
      </w:r>
      <w:proofErr w:type="spellEnd"/>
      <w:r w:rsidRPr="00A361D8">
        <w:rPr>
          <w:rFonts w:ascii="Calibri" w:eastAsia="Calibri" w:hAnsi="Calibri" w:cs="Times New Roman"/>
          <w:lang w:val="x-none"/>
        </w:rPr>
        <w:t>.</w:t>
      </w:r>
    </w:p>
    <w:p w:rsidR="00A361D8" w:rsidRPr="00A361D8"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художественной грамоты.</w:t>
      </w:r>
    </w:p>
    <w:p w:rsidR="00A361D8" w:rsidRPr="00A361D8" w:rsidRDefault="00A361D8" w:rsidP="00A361D8">
      <w:pPr>
        <w:spacing w:after="200" w:line="276" w:lineRule="auto"/>
        <w:ind w:firstLine="360"/>
        <w:rPr>
          <w:rFonts w:ascii="Calibri" w:eastAsia="Calibri" w:hAnsi="Calibri" w:cs="Times New Roman"/>
          <w:lang w:val="x-none"/>
        </w:rPr>
      </w:pPr>
      <w:r w:rsidRPr="00A361D8">
        <w:rPr>
          <w:rFonts w:ascii="Calibri" w:eastAsia="Calibri" w:hAnsi="Calibri" w:cs="Times New Roman"/>
          <w:lang w:val="x-none"/>
        </w:rPr>
        <w:t>Теоретическая часть.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lastRenderedPageBreak/>
        <w:t>Создание творческих тематических композиций. Иллюстрирование литературных произведений.</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A361D8" w:rsidRPr="00A361D8"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Графика.</w:t>
      </w:r>
    </w:p>
    <w:p w:rsidR="00A361D8" w:rsidRPr="00A361D8" w:rsidRDefault="00A361D8" w:rsidP="00A361D8">
      <w:pPr>
        <w:spacing w:after="0" w:line="276" w:lineRule="auto"/>
        <w:ind w:firstLine="360"/>
        <w:rPr>
          <w:rFonts w:ascii="Calibri" w:eastAsia="Calibri" w:hAnsi="Calibri" w:cs="Times New Roman"/>
          <w:lang w:val="x-none"/>
        </w:rPr>
      </w:pPr>
      <w:r w:rsidRPr="00A361D8">
        <w:rPr>
          <w:rFonts w:ascii="Calibri" w:eastAsia="Calibri" w:hAnsi="Calibri" w:cs="Times New Roman"/>
          <w:lang w:val="x-none"/>
        </w:rPr>
        <w:t xml:space="preserve">Теоретическая часть.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Гравюра на картоне.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Прикладная графика. Открытка,  поздравление, шрифт.</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Связь с рисунком, композицией, живописью.</w:t>
      </w:r>
    </w:p>
    <w:p w:rsidR="00A361D8" w:rsidRPr="00A361D8"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Cambria" w:eastAsia="Times New Roman" w:hAnsi="Cambria" w:cs="Times New Roman"/>
          <w:b/>
          <w:color w:val="243F60"/>
          <w:sz w:val="28"/>
          <w:szCs w:val="28"/>
        </w:rPr>
        <w:tab/>
      </w:r>
      <w:r w:rsidRPr="00A361D8">
        <w:rPr>
          <w:rFonts w:ascii="Times New Roman" w:eastAsia="Times New Roman" w:hAnsi="Times New Roman" w:cs="Times New Roman"/>
          <w:i/>
          <w:color w:val="243F60"/>
          <w:sz w:val="24"/>
          <w:szCs w:val="24"/>
        </w:rPr>
        <w:t xml:space="preserve">Календарно-тематический план третьего года обучения </w:t>
      </w:r>
      <w:r w:rsidRPr="00A361D8">
        <w:rPr>
          <w:rFonts w:ascii="Times New Roman" w:eastAsia="Times New Roman" w:hAnsi="Times New Roman" w:cs="Times New Roman"/>
          <w:b/>
          <w:i/>
          <w:color w:val="243F60"/>
          <w:sz w:val="24"/>
          <w:szCs w:val="24"/>
        </w:rPr>
        <w:t>(Практическая часть)</w:t>
      </w:r>
    </w:p>
    <w:p w:rsidR="00A361D8" w:rsidRPr="00A361D8"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9"/>
        <w:gridCol w:w="1056"/>
        <w:gridCol w:w="900"/>
        <w:gridCol w:w="4281"/>
      </w:tblGrid>
      <w:tr w:rsidR="00A361D8" w:rsidRPr="00A361D8" w:rsidTr="0060626C">
        <w:trPr>
          <w:trHeight w:val="113"/>
        </w:trPr>
        <w:tc>
          <w:tcPr>
            <w:tcW w:w="57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819"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4281"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A361D8" w:rsidRPr="00A361D8" w:rsidTr="0060626C">
        <w:trPr>
          <w:trHeight w:val="113"/>
        </w:trPr>
        <w:tc>
          <w:tcPr>
            <w:tcW w:w="10632" w:type="dxa"/>
            <w:gridSpan w:val="5"/>
          </w:tcPr>
          <w:p w:rsidR="00A361D8" w:rsidRPr="00A361D8" w:rsidRDefault="00A361D8" w:rsidP="00A361D8">
            <w:pPr>
              <w:spacing w:after="0" w:line="240" w:lineRule="auto"/>
              <w:jc w:val="center"/>
              <w:rPr>
                <w:rFonts w:ascii="Times New Roman" w:eastAsia="Calibri" w:hAnsi="Times New Roman" w:cs="Times New Roman"/>
                <w:b/>
                <w:sz w:val="24"/>
                <w:szCs w:val="24"/>
              </w:rPr>
            </w:pPr>
          </w:p>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художественной грамоты. 16 ч.</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Орнаментальная композиция. Организация плоскости.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из трёх предметов.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Рисующий свет.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Холодные цвета. Стихия – вода.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Рисование по методу ассоциаций.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Теплые цвета. Стихия- огонь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Акварель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р</w:t>
            </w:r>
            <w:proofErr w:type="gramEnd"/>
            <w:r w:rsidRPr="00A361D8">
              <w:rPr>
                <w:rFonts w:ascii="Times New Roman" w:eastAsia="Calibri" w:hAnsi="Times New Roman" w:cs="Times New Roman"/>
                <w:sz w:val="24"/>
                <w:szCs w:val="24"/>
              </w:rPr>
              <w:t>исование по методу ассоциаций.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.Линия, штрих, тон, точка.</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Природная форма – лист.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Тоновая растяжка цвета, акварель.</w:t>
            </w:r>
          </w:p>
        </w:tc>
      </w:tr>
      <w:tr w:rsidR="00A361D8" w:rsidRPr="00A361D8" w:rsidTr="0060626C">
        <w:trPr>
          <w:trHeight w:val="971"/>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9</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«Дворец Снежной королевы».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форм. Холодная цветовая гамма. Гуашь.</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11-12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мамы.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зимы».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14-15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«Здравствуй</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праздник Новый год!»</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«Прогулка по зимнему саду»</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A361D8" w:rsidTr="0060626C">
        <w:tc>
          <w:tcPr>
            <w:tcW w:w="10632" w:type="dxa"/>
            <w:gridSpan w:val="5"/>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Графика. 8 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«Листья и веточки».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Набросочный</w:t>
            </w:r>
            <w:proofErr w:type="spellEnd"/>
            <w:r w:rsidRPr="00A361D8">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собственная.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«Село родное»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«Терема».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«Защитникам Отечества»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«8 марта </w:t>
            </w:r>
            <w:r w:rsidRPr="00A361D8">
              <w:rPr>
                <w:rFonts w:ascii="Times New Roman" w:eastAsia="Calibri" w:hAnsi="Times New Roman" w:cs="Times New Roman"/>
                <w:sz w:val="24"/>
                <w:szCs w:val="24"/>
              </w:rPr>
              <w:lastRenderedPageBreak/>
              <w:t>–мамин праздник»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Использование аппликации, орнаментики. Шрифт. Творческая </w:t>
            </w:r>
            <w:r w:rsidRPr="00A361D8">
              <w:rPr>
                <w:rFonts w:ascii="Times New Roman" w:eastAsia="Calibri" w:hAnsi="Times New Roman" w:cs="Times New Roman"/>
                <w:sz w:val="24"/>
                <w:szCs w:val="24"/>
              </w:rPr>
              <w:lastRenderedPageBreak/>
              <w:t>работа.</w:t>
            </w:r>
          </w:p>
        </w:tc>
      </w:tr>
      <w:tr w:rsidR="00A361D8" w:rsidRPr="00A361D8" w:rsidTr="0060626C">
        <w:tc>
          <w:tcPr>
            <w:tcW w:w="10632" w:type="dxa"/>
            <w:gridSpan w:val="5"/>
          </w:tcPr>
          <w:p w:rsidR="00A361D8" w:rsidRPr="00A361D8" w:rsidRDefault="00A361D8" w:rsidP="00A361D8">
            <w:pPr>
              <w:tabs>
                <w:tab w:val="left" w:pos="2660"/>
              </w:tabs>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lastRenderedPageBreak/>
              <w:t>Наше творчество. 1ч.</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«Мир вокруг нас»</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с натуры. </w:t>
            </w:r>
            <w:proofErr w:type="spellStart"/>
            <w:r w:rsidRPr="00A361D8">
              <w:rPr>
                <w:rFonts w:ascii="Times New Roman" w:eastAsia="Calibri" w:hAnsi="Times New Roman" w:cs="Times New Roman"/>
                <w:sz w:val="24"/>
                <w:szCs w:val="24"/>
              </w:rPr>
              <w:t>Гуаш</w:t>
            </w:r>
            <w:proofErr w:type="spellEnd"/>
            <w:proofErr w:type="gramStart"/>
            <w:r w:rsidRPr="00A361D8">
              <w:rPr>
                <w:rFonts w:ascii="Times New Roman" w:eastAsia="Calibri" w:hAnsi="Times New Roman" w:cs="Times New Roman"/>
                <w:sz w:val="24"/>
                <w:szCs w:val="24"/>
              </w:rPr>
              <w:t xml:space="preserve"> .</w:t>
            </w:r>
            <w:proofErr w:type="gramEnd"/>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экологических проблемах окружающей среды.</w:t>
            </w:r>
          </w:p>
        </w:tc>
      </w:tr>
      <w:tr w:rsidR="00A361D8" w:rsidRPr="00A361D8" w:rsidTr="0060626C">
        <w:tc>
          <w:tcPr>
            <w:tcW w:w="10632" w:type="dxa"/>
            <w:gridSpan w:val="5"/>
          </w:tcPr>
          <w:p w:rsidR="00A361D8" w:rsidRPr="00A361D8" w:rsidRDefault="00A361D8" w:rsidP="00A361D8">
            <w:pPr>
              <w:spacing w:after="200" w:line="276" w:lineRule="auto"/>
              <w:jc w:val="center"/>
              <w:rPr>
                <w:rFonts w:ascii="Times New Roman" w:eastAsia="Calibri" w:hAnsi="Times New Roman" w:cs="Times New Roman"/>
                <w:color w:val="000000"/>
                <w:sz w:val="24"/>
                <w:szCs w:val="24"/>
              </w:rPr>
            </w:pPr>
            <w:r w:rsidRPr="00A361D8">
              <w:rPr>
                <w:rFonts w:ascii="Times New Roman" w:eastAsia="Calibri" w:hAnsi="Times New Roman" w:cs="Times New Roman"/>
                <w:b/>
                <w:color w:val="000000"/>
                <w:sz w:val="24"/>
                <w:szCs w:val="24"/>
              </w:rPr>
              <w:t>Техники изобразительного искусства</w:t>
            </w:r>
            <w:r w:rsidRPr="00A361D8">
              <w:rPr>
                <w:rFonts w:ascii="Times New Roman" w:eastAsia="Calibri" w:hAnsi="Times New Roman" w:cs="Times New Roman"/>
                <w:color w:val="0000FF"/>
                <w:sz w:val="24"/>
                <w:szCs w:val="24"/>
              </w:rPr>
              <w:t>.</w:t>
            </w:r>
            <w:r w:rsidRPr="00A361D8">
              <w:rPr>
                <w:rFonts w:ascii="Times New Roman" w:eastAsia="Calibri" w:hAnsi="Times New Roman" w:cs="Times New Roman"/>
                <w:b/>
                <w:color w:val="000000"/>
                <w:sz w:val="24"/>
                <w:szCs w:val="24"/>
              </w:rPr>
              <w:t>4ч.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819"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Волшебные нитки.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Выдувание.</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Пальчиковая живопись</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пальцами</w:t>
            </w:r>
          </w:p>
        </w:tc>
      </w:tr>
      <w:tr w:rsidR="00A361D8" w:rsidRPr="00A361D8" w:rsidTr="0060626C">
        <w:tc>
          <w:tcPr>
            <w:tcW w:w="10632" w:type="dxa"/>
            <w:gridSpan w:val="5"/>
          </w:tcPr>
          <w:p w:rsidR="00A361D8" w:rsidRPr="00A361D8" w:rsidRDefault="00A361D8" w:rsidP="00A361D8">
            <w:pPr>
              <w:spacing w:after="200" w:line="276" w:lineRule="auto"/>
              <w:jc w:val="center"/>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 5 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«Победа!»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«Я за здоровый образ жизни»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рисуем бабочку». </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по </w:t>
            </w:r>
            <w:proofErr w:type="spellStart"/>
            <w:r w:rsidRPr="00A361D8">
              <w:rPr>
                <w:rFonts w:ascii="Times New Roman" w:eastAsia="Calibri" w:hAnsi="Times New Roman" w:cs="Times New Roman"/>
                <w:sz w:val="24"/>
                <w:szCs w:val="24"/>
              </w:rPr>
              <w:t>теме</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Мечты</w:t>
            </w:r>
            <w:proofErr w:type="spellEnd"/>
            <w:r w:rsidRPr="00A361D8">
              <w:rPr>
                <w:rFonts w:ascii="Times New Roman" w:eastAsia="Calibri" w:hAnsi="Times New Roman" w:cs="Times New Roman"/>
                <w:sz w:val="24"/>
                <w:szCs w:val="24"/>
              </w:rPr>
              <w:t xml:space="preserve"> о лете!»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 Свободный выбор техники и материалов.</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рисунков. Подведение итогов.</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p>
        </w:tc>
      </w:tr>
    </w:tbl>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w:t>
      </w: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u w:val="single"/>
          <w:lang w:eastAsia="ru-RU"/>
        </w:rPr>
        <w:t xml:space="preserve">4 -й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«Рисуем и исследуем»</w:t>
      </w:r>
    </w:p>
    <w:p w:rsidR="00A361D8" w:rsidRPr="00A361D8" w:rsidRDefault="00A361D8" w:rsidP="00A361D8">
      <w:pPr>
        <w:spacing w:after="0" w:line="276" w:lineRule="auto"/>
        <w:ind w:firstLine="567"/>
        <w:rPr>
          <w:rFonts w:ascii="Times New Roman" w:eastAsia="Calibri" w:hAnsi="Times New Roman" w:cs="Times New Roman"/>
          <w:b/>
          <w:i/>
          <w:lang w:val="x-none"/>
        </w:rPr>
      </w:pPr>
      <w:r w:rsidRPr="00A361D8">
        <w:rPr>
          <w:rFonts w:ascii="Times New Roman" w:eastAsia="Calibri" w:hAnsi="Times New Roman" w:cs="Times New Roman"/>
          <w:lang w:val="x-none"/>
        </w:rPr>
        <w:lastRenderedPageBreak/>
        <w:t>На данном этапе важной становится цель – научить детей вести исследование</w:t>
      </w:r>
      <w:r w:rsidRPr="00A361D8">
        <w:rPr>
          <w:rFonts w:ascii="Times New Roman" w:eastAsia="Calibri" w:hAnsi="Times New Roman" w:cs="Times New Roman"/>
          <w:b/>
          <w:i/>
          <w:lang w:val="x-none"/>
        </w:rPr>
        <w:t xml:space="preserve"> </w:t>
      </w:r>
      <w:r w:rsidRPr="00A361D8">
        <w:rPr>
          <w:rFonts w:ascii="Times New Roman" w:eastAsia="Calibri" w:hAnsi="Times New Roman" w:cs="Times New Roman"/>
          <w:lang w:val="x-none"/>
        </w:rPr>
        <w:t>доступных  им проблем. Развить их способность ставить перед собой задачу и осуществить её выполнение.</w:t>
      </w:r>
    </w:p>
    <w:p w:rsidR="00A361D8" w:rsidRPr="00A361D8" w:rsidRDefault="00A361D8" w:rsidP="00A361D8">
      <w:pPr>
        <w:spacing w:after="0" w:line="276" w:lineRule="auto"/>
        <w:ind w:firstLine="567"/>
        <w:rPr>
          <w:rFonts w:ascii="Times New Roman" w:eastAsia="Calibri" w:hAnsi="Times New Roman" w:cs="Times New Roman"/>
          <w:lang w:val="x-none"/>
        </w:rPr>
      </w:pPr>
      <w:r w:rsidRPr="00A361D8">
        <w:rPr>
          <w:rFonts w:ascii="Times New Roman" w:eastAsia="Calibri" w:hAnsi="Times New Roman" w:cs="Times New Roman"/>
          <w:lang w:val="x-none"/>
        </w:rPr>
        <w:t xml:space="preserve">Знания и умения, полученные за годы обучения, применяются в создании творческих работ. </w:t>
      </w:r>
    </w:p>
    <w:p w:rsidR="00A361D8" w:rsidRPr="00A361D8"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изобразительной грамоты.</w:t>
      </w:r>
    </w:p>
    <w:p w:rsidR="00A361D8" w:rsidRPr="00A361D8" w:rsidRDefault="00A361D8" w:rsidP="00A361D8">
      <w:pPr>
        <w:spacing w:after="200" w:line="276" w:lineRule="auto"/>
        <w:ind w:firstLine="567"/>
        <w:rPr>
          <w:rFonts w:ascii="Times New Roman" w:eastAsia="Calibri" w:hAnsi="Times New Roman" w:cs="Times New Roman"/>
          <w:lang w:val="en-US"/>
        </w:rPr>
      </w:pPr>
      <w:r w:rsidRPr="00A361D8">
        <w:rPr>
          <w:rFonts w:ascii="Times New Roman" w:eastAsia="Calibri" w:hAnsi="Times New Roman" w:cs="Times New Roman"/>
          <w:lang w:val="x-none"/>
        </w:rPr>
        <w:t>Теоретическая часть.</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A361D8">
        <w:rPr>
          <w:rFonts w:ascii="Times New Roman" w:eastAsia="Times New Roman" w:hAnsi="Times New Roman" w:cs="Times New Roman"/>
          <w:sz w:val="24"/>
          <w:szCs w:val="24"/>
          <w:lang w:eastAsia="ru-RU"/>
        </w:rPr>
        <w:t>набросочного</w:t>
      </w:r>
      <w:proofErr w:type="spellEnd"/>
      <w:r w:rsidRPr="00A361D8">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Графика. Материалы – тушь, перо, типографская краска, картон, клише, матрицы из различных материалов.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A361D8">
        <w:rPr>
          <w:rFonts w:ascii="Times New Roman" w:eastAsia="Times New Roman" w:hAnsi="Times New Roman" w:cs="Times New Roman"/>
          <w:sz w:val="24"/>
          <w:szCs w:val="24"/>
          <w:lang w:eastAsia="ru-RU"/>
        </w:rPr>
        <w:t>цветоведению</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A361D8">
        <w:rPr>
          <w:rFonts w:ascii="Times New Roman" w:eastAsia="Times New Roman" w:hAnsi="Times New Roman" w:cs="Times New Roman"/>
          <w:sz w:val="24"/>
          <w:szCs w:val="24"/>
          <w:lang w:eastAsia="ru-RU"/>
        </w:rPr>
        <w:t>Цветоведение</w:t>
      </w:r>
      <w:proofErr w:type="spellEnd"/>
      <w:r w:rsidRPr="00A361D8">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объединение по однородным признакам;</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соблюдение закона ограничения;</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основа живой и статичной композиции;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Pr="00A361D8" w:rsidRDefault="00A361D8" w:rsidP="00A361D8">
      <w:pPr>
        <w:numPr>
          <w:ilvl w:val="0"/>
          <w:numId w:val="18"/>
        </w:numPr>
        <w:spacing w:after="120" w:line="240" w:lineRule="auto"/>
        <w:jc w:val="both"/>
        <w:rPr>
          <w:rFonts w:ascii="Times New Roman" w:eastAsia="Calibri" w:hAnsi="Times New Roman" w:cs="Times New Roman"/>
          <w:lang w:val="x-none"/>
        </w:rPr>
      </w:pPr>
      <w:r w:rsidRPr="00A361D8">
        <w:rPr>
          <w:rFonts w:ascii="Times New Roman" w:eastAsia="Calibri" w:hAnsi="Times New Roman" w:cs="Times New Roman"/>
          <w:lang w:val="x-none"/>
        </w:rPr>
        <w:t>Беседы по истории мировой культуры с показом иллюстративного материала. Посещение выставок. Работа на воздухе.</w:t>
      </w: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i/>
          <w:color w:val="243F60"/>
          <w:sz w:val="24"/>
          <w:szCs w:val="24"/>
        </w:rPr>
        <w:t xml:space="preserve">Календарно-тематический план четвертого года обучения </w:t>
      </w:r>
      <w:r w:rsidRPr="00A361D8">
        <w:rPr>
          <w:rFonts w:ascii="Times New Roman" w:eastAsia="Times New Roman" w:hAnsi="Times New Roman" w:cs="Times New Roman"/>
          <w:b/>
          <w:i/>
          <w:color w:val="243F60"/>
          <w:sz w:val="24"/>
          <w:szCs w:val="24"/>
        </w:rPr>
        <w:t>(Практическая часть)</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93"/>
        <w:gridCol w:w="1056"/>
        <w:gridCol w:w="900"/>
        <w:gridCol w:w="3714"/>
      </w:tblGrid>
      <w:tr w:rsidR="00A361D8" w:rsidRPr="00A361D8" w:rsidTr="0060626C">
        <w:trPr>
          <w:trHeight w:val="113"/>
        </w:trPr>
        <w:tc>
          <w:tcPr>
            <w:tcW w:w="828"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993"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3714"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A361D8" w:rsidRPr="00A361D8" w:rsidTr="0060626C">
        <w:trPr>
          <w:trHeight w:val="113"/>
        </w:trPr>
        <w:tc>
          <w:tcPr>
            <w:tcW w:w="10491" w:type="dxa"/>
            <w:gridSpan w:val="5"/>
          </w:tcPr>
          <w:p w:rsidR="00A361D8" w:rsidRPr="00A361D8" w:rsidRDefault="00A361D8" w:rsidP="00A361D8">
            <w:pPr>
              <w:spacing w:after="0" w:line="240" w:lineRule="auto"/>
              <w:rPr>
                <w:rFonts w:ascii="Times New Roman" w:eastAsia="Calibri" w:hAnsi="Times New Roman" w:cs="Times New Roman"/>
                <w:b/>
                <w:sz w:val="24"/>
                <w:szCs w:val="24"/>
              </w:rPr>
            </w:pPr>
          </w:p>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изобразительной грамоты.13 ч</w:t>
            </w:r>
          </w:p>
          <w:p w:rsidR="00A361D8" w:rsidRPr="00A361D8" w:rsidRDefault="00A361D8" w:rsidP="00A361D8">
            <w:pPr>
              <w:spacing w:after="0" w:line="240" w:lineRule="auto"/>
              <w:rPr>
                <w:rFonts w:ascii="Times New Roman" w:eastAsia="Calibri" w:hAnsi="Times New Roman" w:cs="Times New Roman"/>
                <w:b/>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Форма, структура.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Ассиметричная композиция. Тёплая цветовая гамма.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 акварель.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A361D8" w:rsidTr="0060626C">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Движение в композиции. Ритм цветочных пятен.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движении. Личный опыт. Гуашь.</w:t>
            </w:r>
          </w:p>
        </w:tc>
      </w:tr>
      <w:tr w:rsidR="00A361D8" w:rsidRPr="00A361D8" w:rsidTr="0060626C">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13</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Обсуждение</w:t>
            </w:r>
            <w:proofErr w:type="gramStart"/>
            <w:r w:rsidRPr="00A361D8">
              <w:rPr>
                <w:rFonts w:ascii="Times New Roman" w:eastAsia="Calibri" w:hAnsi="Times New Roman" w:cs="Times New Roman"/>
                <w:sz w:val="24"/>
                <w:szCs w:val="24"/>
              </w:rPr>
              <w:t xml:space="preserve"> .</w:t>
            </w:r>
            <w:proofErr w:type="gramEnd"/>
          </w:p>
        </w:tc>
      </w:tr>
      <w:tr w:rsidR="00A361D8" w:rsidRPr="00A361D8" w:rsidTr="0060626C">
        <w:tc>
          <w:tcPr>
            <w:tcW w:w="10491" w:type="dxa"/>
            <w:gridSpan w:val="5"/>
          </w:tcPr>
          <w:p w:rsidR="00A361D8" w:rsidRPr="00A361D8" w:rsidRDefault="00A361D8" w:rsidP="00A361D8">
            <w:pPr>
              <w:spacing w:after="200" w:line="276"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Декоративно – прикладное искусство. 17ч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Ассиметричная композиция.</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A361D8">
              <w:rPr>
                <w:rFonts w:ascii="Times New Roman" w:eastAsia="Calibri" w:hAnsi="Times New Roman" w:cs="Times New Roman"/>
                <w:sz w:val="24"/>
                <w:szCs w:val="24"/>
              </w:rPr>
              <w:t>жостовской</w:t>
            </w:r>
            <w:proofErr w:type="spellEnd"/>
            <w:r w:rsidRPr="00A361D8">
              <w:rPr>
                <w:rFonts w:ascii="Times New Roman" w:eastAsia="Calibri" w:hAnsi="Times New Roman" w:cs="Times New Roman"/>
                <w:sz w:val="24"/>
                <w:szCs w:val="24"/>
              </w:rPr>
              <w:t xml:space="preserve">  росписи.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Плакат – вид прикладной графики. </w:t>
            </w: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23-24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Цветоведение</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A361D8" w:rsidRPr="00A361D8" w:rsidTr="0060626C">
        <w:trPr>
          <w:trHeight w:val="617"/>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p>
        </w:tc>
      </w:tr>
      <w:tr w:rsidR="00A361D8" w:rsidRPr="00A361D8" w:rsidTr="0060626C">
        <w:tc>
          <w:tcPr>
            <w:tcW w:w="10491" w:type="dxa"/>
            <w:gridSpan w:val="5"/>
          </w:tcPr>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sz w:val="24"/>
                <w:szCs w:val="24"/>
              </w:rPr>
              <w:tab/>
            </w:r>
            <w:r w:rsidRPr="00A361D8">
              <w:rPr>
                <w:rFonts w:ascii="Times New Roman" w:eastAsia="Calibri" w:hAnsi="Times New Roman" w:cs="Times New Roman"/>
                <w:b/>
                <w:sz w:val="24"/>
                <w:szCs w:val="24"/>
              </w:rPr>
              <w:t>Наше творчество. 5ч</w:t>
            </w:r>
            <w:r w:rsidRPr="00A361D8">
              <w:rPr>
                <w:rFonts w:ascii="Times New Roman" w:eastAsia="Calibri" w:hAnsi="Times New Roman" w:cs="Times New Roman"/>
                <w:b/>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A361D8" w:rsidTr="0060626C">
        <w:trPr>
          <w:trHeight w:val="55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творческих работ</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4. 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учащихся к концу 1-го класса</w:t>
      </w:r>
    </w:p>
    <w:p w:rsidR="00A361D8" w:rsidRPr="00A361D8" w:rsidRDefault="00A361D8" w:rsidP="00A361D8">
      <w:pPr>
        <w:spacing w:after="0" w:line="240" w:lineRule="auto"/>
        <w:ind w:left="567"/>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названия основных и составных цветов;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изобразительные основы декоративных элементов;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материалы и технические приёмы оформления;</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lastRenderedPageBreak/>
        <w:t>названия инструментов, приспособлений.</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инструментами: карандашами, кистью, палитрой;</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полностью использовать площадь листа, крупно изображать предметы;</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подбирать краски в соответствии с настроением рисунка;</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владеть основными навыками использования красного, жёлтого, синего цветов их смешением;</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моделировать художественно  выразительные формы геометрических и растительных форм;</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пользоваться материалами.</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suppressAutoHyphen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p>
    <w:p w:rsidR="00A361D8" w:rsidRPr="00A361D8" w:rsidRDefault="00A361D8" w:rsidP="00A361D8">
      <w:pPr>
        <w:suppressAutoHyphens/>
        <w:spacing w:after="0" w:line="240" w:lineRule="auto"/>
        <w:rPr>
          <w:rFonts w:ascii="Times New Roman" w:eastAsia="Calibri" w:hAnsi="Times New Roman" w:cs="Times New Roman"/>
          <w:b/>
          <w:sz w:val="24"/>
          <w:szCs w:val="24"/>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2-го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sz w:val="24"/>
          <w:szCs w:val="24"/>
          <w:lang w:val="x-none" w:eastAsia="ru-RU"/>
        </w:rPr>
        <w:t>творчество художников, связанных с изображением природы: И.И. Шишкина, В.М. Васнецова, И.И. Левитана, Т.А. Мавриной – Лебедевой;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sz w:val="24"/>
          <w:szCs w:val="24"/>
          <w:lang w:val="x-none" w:eastAsia="ru-RU"/>
        </w:rPr>
        <w:t>правила плоскостного изображения , развитие силуэта и формы в пятне.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3-го класса</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творчество художников, связанных с изображением природы: И.И. Шишкина, В.М. Васнецова, И.И. Левитана, Т.А. Мавриной – Лебедевой;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основы графики; </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графическими материалами и инструментами (перья, палочки);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4-го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lastRenderedPageBreak/>
        <w:t>разнообразие возможных выразительных средств изображения;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значение понятий: живопись, графика, пейзаж, натюрморт, линейная и воздушная перспективы;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различные виды декоративного творчества: батик, флористика, </w:t>
      </w:r>
      <w:proofErr w:type="spellStart"/>
      <w:r w:rsidRPr="00A361D8">
        <w:rPr>
          <w:rFonts w:ascii="Times New Roman" w:eastAsia="Times New Roman" w:hAnsi="Times New Roman" w:cs="Times New Roman"/>
          <w:sz w:val="24"/>
          <w:szCs w:val="24"/>
          <w:lang w:val="x-none" w:eastAsia="ru-RU"/>
        </w:rPr>
        <w:t>цветоделие</w:t>
      </w:r>
      <w:proofErr w:type="spellEnd"/>
      <w:r w:rsidRPr="00A361D8">
        <w:rPr>
          <w:rFonts w:ascii="Times New Roman" w:eastAsia="Times New Roman" w:hAnsi="Times New Roman" w:cs="Times New Roman"/>
          <w:sz w:val="24"/>
          <w:szCs w:val="24"/>
          <w:lang w:val="x-none" w:eastAsia="ru-RU"/>
        </w:rPr>
        <w:t>;</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основы дизайна;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творчество мастеров русского искусства: А.К. </w:t>
      </w:r>
      <w:proofErr w:type="spellStart"/>
      <w:r w:rsidRPr="00A361D8">
        <w:rPr>
          <w:rFonts w:ascii="Times New Roman" w:eastAsia="Times New Roman" w:hAnsi="Times New Roman" w:cs="Times New Roman"/>
          <w:sz w:val="24"/>
          <w:szCs w:val="24"/>
          <w:lang w:val="x-none" w:eastAsia="ru-RU"/>
        </w:rPr>
        <w:t>Саврасова</w:t>
      </w:r>
      <w:proofErr w:type="spellEnd"/>
      <w:r w:rsidRPr="00A361D8">
        <w:rPr>
          <w:rFonts w:ascii="Times New Roman" w:eastAsia="Times New Roman" w:hAnsi="Times New Roman" w:cs="Times New Roman"/>
          <w:sz w:val="24"/>
          <w:szCs w:val="24"/>
          <w:lang w:val="x-none" w:eastAsia="ru-RU"/>
        </w:rPr>
        <w:t>, В.А. Серова, М.А. Врубеля, И.И. Левитана, М. В. Нестерова, К.Е. Маковского.</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правила создания экспозиций, основы прикладной графики.</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работать в определённой цветовой гамме;</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добиваться тональной и цветовой градации при передаче объёма предметов  несложной формы;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передавать пространственные планы способом загораживания;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передавать движение фигур человека и животных;</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сознательно выбирать средства выражения своего замысла;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свободно рисовать кистью орнаментальные композиции растительного характера;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решать художественно творческие задачи, пользуясь эскизом, техническим рисунком. </w:t>
      </w:r>
    </w:p>
    <w:p w:rsidR="00A361D8" w:rsidRPr="00A361D8" w:rsidRDefault="00A361D8" w:rsidP="00A361D8">
      <w:pPr>
        <w:suppressAutoHyphens/>
        <w:spacing w:after="0" w:line="240" w:lineRule="auto"/>
        <w:rPr>
          <w:rFonts w:ascii="Calibri" w:eastAsia="Calibri" w:hAnsi="Calibri" w:cs="Times New Roman"/>
          <w:b/>
          <w:sz w:val="28"/>
          <w:szCs w:val="28"/>
        </w:rPr>
      </w:pPr>
    </w:p>
    <w:p w:rsidR="00F97A24" w:rsidRDefault="00F97A24">
      <w:bookmarkStart w:id="0" w:name="_GoBack"/>
      <w:bookmarkEnd w:id="0"/>
    </w:p>
    <w:sectPr w:rsidR="00F97A24" w:rsidSect="0060626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D8"/>
    <w:rsid w:val="000153C8"/>
    <w:rsid w:val="0060626C"/>
    <w:rsid w:val="00A361D8"/>
    <w:rsid w:val="00A65E0A"/>
    <w:rsid w:val="00DC422F"/>
    <w:rsid w:val="00EF2F88"/>
    <w:rsid w:val="00F9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77</cp:lastModifiedBy>
  <cp:revision>2</cp:revision>
  <dcterms:created xsi:type="dcterms:W3CDTF">2018-05-21T05:12:00Z</dcterms:created>
  <dcterms:modified xsi:type="dcterms:W3CDTF">2018-05-21T05:12:00Z</dcterms:modified>
</cp:coreProperties>
</file>